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432B4">
        <w:rPr>
          <w:rFonts w:ascii="Times New Roman" w:hAnsi="Times New Roman" w:cs="Times New Roman"/>
          <w:b/>
          <w:sz w:val="28"/>
          <w:szCs w:val="28"/>
        </w:rPr>
        <w:t>март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2023-2024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4309"/>
        <w:gridCol w:w="36"/>
        <w:gridCol w:w="16"/>
        <w:gridCol w:w="84"/>
        <w:gridCol w:w="24"/>
        <w:gridCol w:w="41"/>
        <w:gridCol w:w="2379"/>
        <w:gridCol w:w="26"/>
        <w:gridCol w:w="36"/>
        <w:gridCol w:w="53"/>
        <w:gridCol w:w="85"/>
        <w:gridCol w:w="1755"/>
        <w:gridCol w:w="97"/>
        <w:gridCol w:w="12"/>
        <w:gridCol w:w="43"/>
        <w:gridCol w:w="8"/>
        <w:gridCol w:w="2105"/>
        <w:gridCol w:w="86"/>
        <w:gridCol w:w="38"/>
        <w:gridCol w:w="26"/>
        <w:gridCol w:w="64"/>
        <w:gridCol w:w="2212"/>
      </w:tblGrid>
      <w:tr w:rsidR="00C1598F" w:rsidRPr="00C472C7" w:rsidTr="00456B4A">
        <w:tc>
          <w:tcPr>
            <w:tcW w:w="15310" w:type="dxa"/>
            <w:gridSpan w:val="27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27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A432B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01.03.2024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 расписанию ВД «Билет в будущее»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A432B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A432B4" w:rsidRPr="00A432B4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04.03.2024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A432B4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</w:t>
            </w:r>
            <w:r w:rsidR="00A432B4" w:rsidRPr="00A432B4">
              <w:rPr>
                <w:rFonts w:eastAsiaTheme="minorHAnsi"/>
                <w:sz w:val="24"/>
                <w:szCs w:val="24"/>
              </w:rPr>
              <w:t>рофориентационно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proofErr w:type="spellEnd"/>
            <w:r w:rsidR="00A432B4" w:rsidRPr="00A432B4">
              <w:rPr>
                <w:rFonts w:eastAsiaTheme="minorHAnsi"/>
                <w:sz w:val="24"/>
                <w:szCs w:val="24"/>
              </w:rPr>
              <w:t xml:space="preserve"> образовательно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A432B4" w:rsidRPr="00A432B4">
              <w:rPr>
                <w:rFonts w:eastAsiaTheme="minorHAnsi"/>
                <w:sz w:val="24"/>
                <w:szCs w:val="24"/>
              </w:rPr>
              <w:t xml:space="preserve"> мероприяти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A432B4" w:rsidRPr="00A432B4">
              <w:rPr>
                <w:rFonts w:eastAsiaTheme="minorHAnsi"/>
                <w:sz w:val="24"/>
                <w:szCs w:val="24"/>
              </w:rPr>
              <w:t xml:space="preserve"> "Горизонты Образования"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9:20-10:00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A432B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A432B4" w:rsidRPr="00A432B4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06.03.2024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A432B4" w:rsidRPr="00A432B4" w:rsidRDefault="00A432B4" w:rsidP="00A432B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2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432B4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"Профессиональные пробы" </w:t>
            </w:r>
          </w:p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9Г4, 9К, 9Р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ГАПОУ СО «Саратовский колледж промышленных технологий и автомобильного сервиса».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12:00-14:00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 Красильников П.А.</w:t>
            </w:r>
          </w:p>
        </w:tc>
      </w:tr>
      <w:tr w:rsidR="00A432B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A432B4" w:rsidRPr="00A432B4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14.03.2024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Мастер-класс «Компьютерное моделирование» </w:t>
            </w:r>
            <w:r w:rsidRPr="00A432B4">
              <w:rPr>
                <w:rFonts w:eastAsiaTheme="minorHAnsi"/>
                <w:sz w:val="24"/>
                <w:szCs w:val="24"/>
              </w:rPr>
              <w:t xml:space="preserve">в авторизованном учебном центре </w:t>
            </w:r>
            <w:proofErr w:type="spellStart"/>
            <w:r w:rsidRPr="00A432B4">
              <w:rPr>
                <w:rFonts w:eastAsiaTheme="minorHAnsi"/>
                <w:sz w:val="24"/>
                <w:szCs w:val="24"/>
              </w:rPr>
              <w:t>Аскон</w:t>
            </w:r>
            <w:proofErr w:type="spellEnd"/>
            <w:r w:rsidRPr="00A432B4">
              <w:rPr>
                <w:rFonts w:eastAsiaTheme="minorHAnsi"/>
                <w:sz w:val="24"/>
                <w:szCs w:val="24"/>
              </w:rPr>
              <w:t xml:space="preserve">-СГТУ 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A432B4" w:rsidRPr="00B309F5" w:rsidRDefault="00A432B4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ФГБОУ ВО «СГТУ им. Гагарина Ю.А.»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15:00-16:00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A432B4" w:rsidRPr="00B309F5" w:rsidRDefault="00961631" w:rsidP="00A432B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961631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961631" w:rsidRPr="00A432B4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01.03.2024-18.03.2024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Уроки охраны труда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6-11 класс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корпус, 2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 расписанию ВД «Билет в будущее»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Калныш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</w:t>
            </w:r>
          </w:p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Красильников П.А.,</w:t>
            </w:r>
          </w:p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Новикова А.С.</w:t>
            </w:r>
          </w:p>
        </w:tc>
      </w:tr>
      <w:tr w:rsidR="00961631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961631" w:rsidRPr="00A432B4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A432B4">
              <w:rPr>
                <w:rFonts w:eastAsiaTheme="minorHAnsi"/>
                <w:sz w:val="24"/>
                <w:szCs w:val="24"/>
              </w:rPr>
              <w:t>28.03.2024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>Посещение школы «Юный медик»:</w:t>
            </w:r>
            <w:r>
              <w:rPr>
                <w:rFonts w:eastAsiaTheme="minorHAnsi"/>
                <w:sz w:val="24"/>
                <w:szCs w:val="24"/>
              </w:rPr>
              <w:t xml:space="preserve"> особенности работы нейрохирурга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7Р, 9Р, 10.3, 11.3, 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Кафедра нейрохирургии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15:00-16:00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961631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01.03.24-31.03.24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занятия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корпус, 2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 расписанию ВД «Билет в будущее»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Калныш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</w:t>
            </w:r>
          </w:p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Красильников П.А.,</w:t>
            </w:r>
          </w:p>
          <w:p w:rsidR="00961631" w:rsidRPr="00B309F5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Новикова А.С.</w:t>
            </w:r>
          </w:p>
        </w:tc>
      </w:tr>
      <w:tr w:rsidR="00961631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961631" w:rsidRPr="006014DE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>согласовывается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961631" w:rsidRPr="006014DE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6014DE">
              <w:rPr>
                <w:rFonts w:eastAsiaTheme="minorHAnsi"/>
                <w:sz w:val="24"/>
                <w:szCs w:val="24"/>
              </w:rPr>
              <w:t>Профориентационное</w:t>
            </w:r>
            <w:proofErr w:type="spellEnd"/>
            <w:r w:rsidRPr="006014DE">
              <w:rPr>
                <w:rFonts w:eastAsiaTheme="minorHAnsi"/>
                <w:sz w:val="24"/>
                <w:szCs w:val="24"/>
              </w:rPr>
              <w:t xml:space="preserve"> занятие с участием кафедры ФГБОУ ВО СГМУ </w:t>
            </w:r>
            <w:r w:rsidRPr="006014DE">
              <w:rPr>
                <w:rFonts w:eastAsiaTheme="minorHAnsi"/>
                <w:sz w:val="24"/>
                <w:szCs w:val="24"/>
              </w:rPr>
              <w:lastRenderedPageBreak/>
              <w:t>им. В.И. Разумовского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6Е, 5Е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961631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961631" w:rsidRPr="006014DE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lastRenderedPageBreak/>
              <w:t>согласовывается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961631" w:rsidRPr="006014DE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961631">
              <w:rPr>
                <w:rFonts w:eastAsiaTheme="minorHAnsi"/>
                <w:sz w:val="24"/>
                <w:szCs w:val="24"/>
              </w:rPr>
              <w:t>Профориентационное</w:t>
            </w:r>
            <w:proofErr w:type="spellEnd"/>
            <w:r w:rsidRPr="00961631">
              <w:rPr>
                <w:rFonts w:eastAsiaTheme="minorHAnsi"/>
                <w:sz w:val="24"/>
                <w:szCs w:val="24"/>
              </w:rPr>
              <w:t xml:space="preserve"> мероприятие «День открытых дверей»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961631">
              <w:rPr>
                <w:rFonts w:eastAsiaTheme="minorHAnsi"/>
                <w:sz w:val="24"/>
                <w:szCs w:val="24"/>
              </w:rPr>
              <w:t>ГАПОУ СО «Саратовский техникум отраслевых технологий»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961631" w:rsidRDefault="00961631" w:rsidP="00961631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C6D9F1" w:themeFill="text2" w:themeFillTint="33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C6D9F1" w:themeFill="text2" w:themeFillTint="33"/>
          </w:tcPr>
          <w:p w:rsidR="00961631" w:rsidRPr="00280132" w:rsidRDefault="00961631" w:rsidP="00961631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«Международный женский день»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B81">
              <w:rPr>
                <w:rFonts w:ascii="Times New Roman" w:hAnsi="Times New Roman" w:cs="Times New Roman"/>
                <w:sz w:val="24"/>
                <w:szCs w:val="20"/>
              </w:rPr>
              <w:t>01.03.24 – 06.03.24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</w:rPr>
              <w:t>Конкурс рисунков «</w:t>
            </w:r>
            <w:r w:rsidRPr="00854B81">
              <w:rPr>
                <w:rFonts w:ascii="Times New Roman" w:hAnsi="Times New Roman" w:cs="Times New Roman"/>
                <w:color w:val="2C2D2E"/>
                <w:sz w:val="24"/>
              </w:rPr>
              <w:t>Портрет любимой мамочки</w:t>
            </w:r>
            <w:r>
              <w:rPr>
                <w:rFonts w:ascii="Times New Roman" w:hAnsi="Times New Roman" w:cs="Times New Roman"/>
                <w:color w:val="2C2D2E"/>
                <w:sz w:val="24"/>
              </w:rPr>
              <w:t>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Pr="0082714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Pr="006321A7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Pr="0082714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 А.А. + классные руководители 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 5.03.24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color w:val="2C2D2E"/>
                <w:sz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</w:rPr>
              <w:t xml:space="preserve">Оформление лестничных площадок 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«Апельсин»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05.03.24 – </w:t>
            </w:r>
          </w:p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854B81">
              <w:rPr>
                <w:rFonts w:ascii="Times New Roman" w:hAnsi="Times New Roman" w:cs="Times New Roman"/>
                <w:sz w:val="24"/>
                <w:szCs w:val="20"/>
              </w:rPr>
              <w:t>Интерактивные перемены театра «Долька», приуроченные к Международному женскому дню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Pr="006321A7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03.03.24 – </w:t>
            </w:r>
          </w:p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Фотомарафон «Подарок для мамы»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854B81">
              <w:rPr>
                <w:rFonts w:ascii="Times New Roman" w:hAnsi="Times New Roman" w:cs="Times New Roman"/>
                <w:sz w:val="24"/>
              </w:rPr>
              <w:t>Тематическая викторина «Весна в душе»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Pr="00475B08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08">
              <w:rPr>
                <w:rFonts w:ascii="Times New Roman" w:hAnsi="Times New Roman" w:cs="Times New Roman"/>
                <w:sz w:val="24"/>
                <w:szCs w:val="20"/>
              </w:rPr>
              <w:t>2 корпус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Pr="00854B8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Проект «</w:t>
            </w:r>
            <w:r w:rsidRPr="00854B81">
              <w:rPr>
                <w:rFonts w:ascii="Times New Roman" w:hAnsi="Times New Roman" w:cs="Times New Roman"/>
                <w:sz w:val="24"/>
                <w:szCs w:val="20"/>
              </w:rPr>
              <w:t>Тем, кто вдохновляет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Pr="00475B08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Торжественное мероприятие               «Ее Величество женщина»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творческая группа </w:t>
            </w:r>
          </w:p>
        </w:tc>
      </w:tr>
      <w:tr w:rsidR="0096163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Акция «Весеннее настроение»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61631" w:rsidRPr="003725AC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25AC">
              <w:rPr>
                <w:rFonts w:ascii="Times New Roman" w:hAnsi="Times New Roman" w:cs="Times New Roman"/>
                <w:sz w:val="24"/>
                <w:szCs w:val="24"/>
              </w:rPr>
              <w:t>Сотрудники ОУ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961631" w:rsidRPr="00C472C7" w:rsidTr="00F64CF7">
        <w:tc>
          <w:tcPr>
            <w:tcW w:w="15310" w:type="dxa"/>
            <w:gridSpan w:val="27"/>
            <w:shd w:val="clear" w:color="auto" w:fill="B8CCE4" w:themeFill="accent1" w:themeFillTint="66"/>
          </w:tcPr>
          <w:p w:rsidR="00961631" w:rsidRPr="00F64CF7" w:rsidRDefault="00961631" w:rsidP="00961631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>«Масленица»</w:t>
            </w:r>
          </w:p>
        </w:tc>
      </w:tr>
      <w:tr w:rsidR="0096163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13.03.24, 14.03.24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961631" w:rsidRPr="00F64CF7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Весенние посиделки «</w:t>
            </w:r>
            <w:r w:rsidRPr="00F64CF7">
              <w:rPr>
                <w:rFonts w:ascii="Times New Roman" w:hAnsi="Times New Roman" w:cs="Times New Roman"/>
                <w:sz w:val="24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сленица идёт, блин да мёд несёт»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961631" w:rsidRDefault="00961631" w:rsidP="00961631">
            <w:pPr>
              <w:pStyle w:val="a4"/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961631" w:rsidRDefault="00961631" w:rsidP="00961631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961631" w:rsidRDefault="00961631" w:rsidP="0096163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02" w:type="dxa"/>
            <w:gridSpan w:val="3"/>
            <w:shd w:val="clear" w:color="auto" w:fill="B8CCE4" w:themeFill="accent1" w:themeFillTint="66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Новикова А.С. +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C6D9F1" w:themeFill="text2" w:themeFillTint="33"/>
          </w:tcPr>
          <w:p w:rsidR="00961631" w:rsidRPr="00280132" w:rsidRDefault="00961631" w:rsidP="00961631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«Крымская весна» 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61631" w:rsidRPr="00475B08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Концерт  «</w:t>
            </w:r>
            <w:r w:rsidRPr="00475B08">
              <w:rPr>
                <w:rFonts w:ascii="Times New Roman" w:hAnsi="Times New Roman" w:cs="Times New Roman"/>
                <w:sz w:val="24"/>
                <w:szCs w:val="20"/>
              </w:rPr>
              <w:t>Крымская весна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61631" w:rsidRPr="001A58D7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61631" w:rsidRPr="0074780F" w:rsidRDefault="00961631" w:rsidP="009616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Исторический час «</w:t>
            </w:r>
            <w:r w:rsidRPr="0074780F">
              <w:rPr>
                <w:rFonts w:ascii="Times New Roman" w:hAnsi="Times New Roman" w:cs="Times New Roman"/>
                <w:sz w:val="24"/>
              </w:rPr>
              <w:t xml:space="preserve">Россия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4780F">
              <w:rPr>
                <w:rFonts w:ascii="Times New Roman" w:hAnsi="Times New Roman" w:cs="Times New Roman"/>
                <w:sz w:val="24"/>
              </w:rPr>
              <w:t xml:space="preserve"> Крым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А.С., Аверьянова Е.В.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61631" w:rsidRPr="0074780F" w:rsidRDefault="00961631" w:rsidP="00961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Акция «</w:t>
            </w:r>
            <w:r w:rsidRPr="0074780F">
              <w:rPr>
                <w:rFonts w:ascii="Times New Roman" w:hAnsi="Times New Roman" w:cs="Times New Roman"/>
                <w:sz w:val="24"/>
                <w:szCs w:val="20"/>
              </w:rPr>
              <w:t>Крым - это Россия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61631" w:rsidRPr="00F64CF7" w:rsidRDefault="00961631" w:rsidP="009616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Кинолекторий «</w:t>
            </w:r>
            <w:r w:rsidRPr="00F64CF7">
              <w:rPr>
                <w:rFonts w:ascii="Times New Roman" w:hAnsi="Times New Roman" w:cs="Times New Roman"/>
                <w:sz w:val="24"/>
                <w:szCs w:val="20"/>
              </w:rPr>
              <w:t>Мы вместе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8DB3E2" w:themeFill="text2" w:themeFillTint="66"/>
          </w:tcPr>
          <w:p w:rsidR="00961631" w:rsidRPr="00280132" w:rsidRDefault="00961631" w:rsidP="00961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театре»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961631" w:rsidRPr="0074780F" w:rsidRDefault="00961631" w:rsidP="0096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гостиная «Театр - это радость и любовь»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961631" w:rsidRPr="00DF60CC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корпус (актовый зал)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961631" w:rsidRPr="0074780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80F">
              <w:rPr>
                <w:rFonts w:ascii="Times New Roman" w:hAnsi="Times New Roman" w:cs="Times New Roman"/>
                <w:sz w:val="24"/>
              </w:rPr>
              <w:t>Лите</w:t>
            </w:r>
            <w:r>
              <w:rPr>
                <w:rFonts w:ascii="Times New Roman" w:hAnsi="Times New Roman" w:cs="Times New Roman"/>
                <w:sz w:val="24"/>
              </w:rPr>
              <w:t>ратурно-творческое мероприятие «</w:t>
            </w:r>
            <w:r w:rsidRPr="0074780F">
              <w:rPr>
                <w:rFonts w:ascii="Times New Roman" w:hAnsi="Times New Roman" w:cs="Times New Roman"/>
                <w:sz w:val="24"/>
              </w:rPr>
              <w:t>Золотая маска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961631" w:rsidRPr="0074780F" w:rsidRDefault="00961631" w:rsidP="00961631">
            <w:pPr>
              <w:rPr>
                <w:rFonts w:ascii="Times New Roman" w:hAnsi="Times New Roman" w:cs="Times New Roman"/>
                <w:sz w:val="24"/>
              </w:rPr>
            </w:pPr>
            <w:r w:rsidRPr="0074780F">
              <w:rPr>
                <w:rFonts w:ascii="Times New Roman" w:hAnsi="Times New Roman" w:cs="Times New Roman"/>
                <w:sz w:val="24"/>
              </w:rPr>
              <w:t>Урок по профориентации «Театральная профессия»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961631" w:rsidRPr="0074780F" w:rsidRDefault="00961631" w:rsidP="00961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искусства «Об известных актёрах Саратова»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 + классные руководители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548DD4" w:themeFill="text2" w:themeFillTint="99"/>
          </w:tcPr>
          <w:p w:rsidR="00961631" w:rsidRPr="00280132" w:rsidRDefault="00961631" w:rsidP="00961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ярких школьных событиях»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18.03.24 – </w:t>
            </w:r>
          </w:p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961631" w:rsidRPr="00CC5957" w:rsidRDefault="00961631" w:rsidP="009616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Конкурс проектов «Композиторы - юбиляры!»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961631" w:rsidRPr="00CC5957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57">
              <w:rPr>
                <w:rFonts w:ascii="Times New Roman" w:hAnsi="Times New Roman" w:cs="Times New Roman"/>
                <w:sz w:val="24"/>
                <w:szCs w:val="24"/>
              </w:rPr>
              <w:t>2 корпус (актовый зал)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21.03.24, 22.03.24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961631" w:rsidRPr="00CC5957" w:rsidRDefault="00961631" w:rsidP="009616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Праздник «Прощание с Азбукой»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Т.Я.,  Донцова И. М, Шиловская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961631" w:rsidRPr="00CC5957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57">
              <w:rPr>
                <w:rFonts w:ascii="Times New Roman" w:hAnsi="Times New Roman" w:cs="Times New Roman"/>
                <w:sz w:val="24"/>
                <w:szCs w:val="20"/>
              </w:rPr>
              <w:t>Городская методическая мастерская учителей музыки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 ОУ г. Саратова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961631" w:rsidRPr="002779FF" w:rsidRDefault="00961631" w:rsidP="00961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«СОИРО»,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61631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961631" w:rsidRPr="002779F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Оформление выставки «Семейные традиции»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«Апельсин»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961631" w:rsidRPr="00280132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961631" w:rsidRPr="00280132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А.А., Аверьянова Е.В., Грязнова Ю.А.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D6E3BC" w:themeFill="accent3" w:themeFillTint="66"/>
          </w:tcPr>
          <w:p w:rsidR="00961631" w:rsidRPr="0093681E" w:rsidRDefault="00961631" w:rsidP="00961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1631" w:rsidRPr="00C472C7" w:rsidTr="00456B4A">
        <w:tc>
          <w:tcPr>
            <w:tcW w:w="15310" w:type="dxa"/>
            <w:gridSpan w:val="27"/>
            <w:shd w:val="clear" w:color="auto" w:fill="C2D69B" w:themeFill="accent3" w:themeFillTint="99"/>
          </w:tcPr>
          <w:p w:rsidR="00961631" w:rsidRPr="00FA1241" w:rsidRDefault="00961631" w:rsidP="0096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Солярис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163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«ТОП*подкаста с учителями» (спорт)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 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Киселёв М.А.,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Л.</w:t>
            </w:r>
          </w:p>
        </w:tc>
      </w:tr>
      <w:tr w:rsidR="0096163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961631" w:rsidRPr="00527784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</w:t>
            </w:r>
            <w:r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961631" w:rsidRPr="00FA124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961631" w:rsidRPr="00FA124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А.С.,</w:t>
            </w:r>
          </w:p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кураторы МХ</w:t>
            </w:r>
          </w:p>
        </w:tc>
      </w:tr>
      <w:tr w:rsidR="0096163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1.03.24 – 31.03.24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961631" w:rsidRPr="00FA124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961631" w:rsidRPr="00FA124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961631" w:rsidRPr="00FA124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96163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1.03.24 – 31.03.24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961631" w:rsidRPr="0093681E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событий, работа с фото и видео с событий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Фотографы, видеографы, фоторедакторы, видеоредакторы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Киселёв М.А.,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А.,</w:t>
            </w:r>
          </w:p>
          <w:p w:rsidR="00961631" w:rsidRPr="0093681E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Л.</w:t>
            </w:r>
          </w:p>
        </w:tc>
      </w:tr>
      <w:tr w:rsidR="0096163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961631" w:rsidRPr="00FA124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961631" w:rsidRPr="0093681E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 клипа о жизни лицея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Клипмейкеры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Е., </w:t>
            </w:r>
          </w:p>
          <w:p w:rsidR="00961631" w:rsidRPr="0093681E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96163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961631" w:rsidRPr="0093681E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</w:p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31" w:rsidRPr="0093681E" w:rsidTr="00827141">
        <w:tc>
          <w:tcPr>
            <w:tcW w:w="10779" w:type="dxa"/>
            <w:gridSpan w:val="21"/>
            <w:shd w:val="clear" w:color="auto" w:fill="E5DFEC" w:themeFill="accent4" w:themeFillTint="33"/>
          </w:tcPr>
          <w:p w:rsidR="00961631" w:rsidRPr="0093681E" w:rsidRDefault="00961631" w:rsidP="0096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РДДМ «Движение Первых»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961631" w:rsidRPr="0093681E" w:rsidRDefault="00961631" w:rsidP="0096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31" w:rsidRPr="0093681E" w:rsidTr="00827141">
        <w:trPr>
          <w:trHeight w:val="370"/>
        </w:trPr>
        <w:tc>
          <w:tcPr>
            <w:tcW w:w="1748" w:type="dxa"/>
            <w:gridSpan w:val="4"/>
            <w:shd w:val="clear" w:color="auto" w:fill="E5DFEC" w:themeFill="accent4" w:themeFillTint="33"/>
          </w:tcPr>
          <w:p w:rsidR="00961631" w:rsidRPr="002E4D49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961631" w:rsidRPr="00F64CF7" w:rsidRDefault="00961631" w:rsidP="00961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Активности в рамках Всероссийской акции «В эфире Первые»,</w:t>
            </w:r>
            <w:r>
              <w:rPr>
                <w:rFonts w:ascii="Times New Roman" w:hAnsi="Times New Roman" w:cs="Times New Roman"/>
                <w:sz w:val="24"/>
              </w:rPr>
              <w:br/>
              <w:t>посвященной</w:t>
            </w:r>
            <w:r w:rsidRPr="00F64CF7">
              <w:rPr>
                <w:rFonts w:ascii="Times New Roman" w:hAnsi="Times New Roman" w:cs="Times New Roman"/>
                <w:sz w:val="24"/>
              </w:rPr>
              <w:t xml:space="preserve"> Международному дню детского телевидения и радиовещания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Первых, МХ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А.С., Аверьянова Е.В., Киселев М.А.</w:t>
            </w:r>
          </w:p>
        </w:tc>
      </w:tr>
      <w:tr w:rsidR="00961631" w:rsidRPr="0093681E" w:rsidTr="00827141">
        <w:trPr>
          <w:trHeight w:val="370"/>
        </w:trPr>
        <w:tc>
          <w:tcPr>
            <w:tcW w:w="1748" w:type="dxa"/>
            <w:gridSpan w:val="4"/>
            <w:shd w:val="clear" w:color="auto" w:fill="E5DFEC" w:themeFill="accent4" w:themeFillTint="33"/>
          </w:tcPr>
          <w:p w:rsidR="00961631" w:rsidRPr="002E4D49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961631" w:rsidRPr="0099557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в рамках Всероссийской акции</w:t>
            </w:r>
            <w:r w:rsidRPr="0099557F">
              <w:rPr>
                <w:rFonts w:ascii="Times New Roman" w:hAnsi="Times New Roman" w:cs="Times New Roman"/>
                <w:sz w:val="24"/>
              </w:rPr>
              <w:t xml:space="preserve"> «Атлас природы», </w:t>
            </w:r>
            <w:r w:rsidRPr="0099557F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посвященной </w:t>
            </w:r>
            <w:r w:rsidRPr="0099557F">
              <w:rPr>
                <w:rFonts w:ascii="Times New Roman" w:hAnsi="Times New Roman" w:cs="Times New Roman"/>
                <w:sz w:val="24"/>
              </w:rPr>
              <w:t>Всемир</w:t>
            </w:r>
            <w:r>
              <w:rPr>
                <w:rFonts w:ascii="Times New Roman" w:hAnsi="Times New Roman" w:cs="Times New Roman"/>
                <w:sz w:val="24"/>
              </w:rPr>
              <w:t xml:space="preserve">ному дню дикой природы. 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961631" w:rsidRPr="00760C95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  <w:p w:rsidR="00961631" w:rsidRPr="00760C95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95">
              <w:rPr>
                <w:rFonts w:ascii="Times New Roman" w:hAnsi="Times New Roman" w:cs="Times New Roman"/>
                <w:sz w:val="24"/>
                <w:szCs w:val="24"/>
              </w:rPr>
              <w:t>Красильников П.А</w:t>
            </w:r>
          </w:p>
        </w:tc>
      </w:tr>
      <w:tr w:rsidR="00961631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961631" w:rsidRPr="00D03C8E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06.03.24 – 07.03.24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961631" w:rsidRPr="0099557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«Весна в Движении»,</w:t>
            </w:r>
            <w:r>
              <w:rPr>
                <w:rFonts w:ascii="Times New Roman" w:hAnsi="Times New Roman" w:cs="Times New Roman"/>
              </w:rPr>
              <w:br/>
              <w:t>посвященной</w:t>
            </w:r>
            <w:r w:rsidRPr="0099557F">
              <w:rPr>
                <w:rFonts w:ascii="Times New Roman" w:hAnsi="Times New Roman" w:cs="Times New Roman"/>
              </w:rPr>
              <w:t xml:space="preserve"> Международному женскому дню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961631" w:rsidRPr="006703A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961631" w:rsidRPr="006703A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961631" w:rsidRPr="00D03C8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961631" w:rsidRPr="00304CFA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А.С., </w:t>
            </w:r>
            <w:r w:rsidRPr="00760C95">
              <w:rPr>
                <w:rFonts w:ascii="Times New Roman" w:hAnsi="Times New Roman" w:cs="Times New Roman"/>
                <w:sz w:val="24"/>
                <w:szCs w:val="24"/>
              </w:rPr>
              <w:t>Красильников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631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961631" w:rsidRPr="0099557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961631" w:rsidRPr="0099557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</w:rPr>
              <w:t>Участие во Всероссийской акции «День больших перемен»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Совета Первых 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корпус (конференц-зал)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961631" w:rsidRPr="00D03C8E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961631" w:rsidRPr="00304CFA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А.С., </w:t>
            </w:r>
            <w:r w:rsidRPr="00760C95">
              <w:rPr>
                <w:rFonts w:ascii="Times New Roman" w:hAnsi="Times New Roman" w:cs="Times New Roman"/>
                <w:sz w:val="24"/>
                <w:szCs w:val="24"/>
              </w:rPr>
              <w:t>Красильников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631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961631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27.03.24 -28.03.24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961631" w:rsidRPr="0099557F" w:rsidRDefault="00961631" w:rsidP="0096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</w:rPr>
              <w:t>Участие в Первой школьной модели ООН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Совета Первых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961631" w:rsidRPr="0099557F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0"/>
              </w:rPr>
              <w:t xml:space="preserve">ЧОУ «Лицей-интернат естественных наук» г. Саратова 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961631" w:rsidRDefault="00961631" w:rsidP="0096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961631" w:rsidRPr="0093681E" w:rsidTr="00760D3D">
        <w:tc>
          <w:tcPr>
            <w:tcW w:w="15310" w:type="dxa"/>
            <w:gridSpan w:val="27"/>
            <w:shd w:val="clear" w:color="auto" w:fill="FDE9D9" w:themeFill="accent6" w:themeFillTint="33"/>
          </w:tcPr>
          <w:p w:rsidR="00961631" w:rsidRPr="002D1711" w:rsidRDefault="00961631" w:rsidP="00961631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Школа юного туриста «Азимут»</w:t>
            </w:r>
          </w:p>
        </w:tc>
      </w:tr>
      <w:tr w:rsidR="00961631" w:rsidRPr="0093681E" w:rsidTr="00827141">
        <w:tc>
          <w:tcPr>
            <w:tcW w:w="1775" w:type="dxa"/>
            <w:gridSpan w:val="5"/>
            <w:shd w:val="clear" w:color="auto" w:fill="FDE9D9" w:themeFill="accent6" w:themeFillTint="33"/>
          </w:tcPr>
          <w:p w:rsidR="00961631" w:rsidRPr="005F4ACB" w:rsidRDefault="008B226B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10" w:type="dxa"/>
            <w:gridSpan w:val="6"/>
            <w:shd w:val="clear" w:color="auto" w:fill="FDE9D9" w:themeFill="accent6" w:themeFillTint="33"/>
          </w:tcPr>
          <w:p w:rsidR="00961631" w:rsidRPr="005F4ACB" w:rsidRDefault="008B226B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«Туристический марафон»</w:t>
            </w:r>
          </w:p>
        </w:tc>
        <w:tc>
          <w:tcPr>
            <w:tcW w:w="2579" w:type="dxa"/>
            <w:gridSpan w:val="5"/>
            <w:shd w:val="clear" w:color="auto" w:fill="FDE9D9" w:themeFill="accent6" w:themeFillTint="33"/>
          </w:tcPr>
          <w:p w:rsidR="00961631" w:rsidRPr="003873CF" w:rsidRDefault="008B226B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 классы</w:t>
            </w:r>
          </w:p>
        </w:tc>
        <w:tc>
          <w:tcPr>
            <w:tcW w:w="1907" w:type="dxa"/>
            <w:gridSpan w:val="4"/>
            <w:shd w:val="clear" w:color="auto" w:fill="FDE9D9" w:themeFill="accent6" w:themeFillTint="33"/>
          </w:tcPr>
          <w:p w:rsidR="00961631" w:rsidRPr="005F4ACB" w:rsidRDefault="008B226B" w:rsidP="008B226B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7" w:type="dxa"/>
            <w:gridSpan w:val="6"/>
            <w:shd w:val="clear" w:color="auto" w:fill="FDE9D9" w:themeFill="accent6" w:themeFillTint="33"/>
          </w:tcPr>
          <w:p w:rsidR="00961631" w:rsidRPr="003873CF" w:rsidRDefault="008B226B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10:00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:rsidR="00961631" w:rsidRPr="003873CF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Л.В. + участники ШЮТ</w:t>
            </w:r>
          </w:p>
        </w:tc>
      </w:tr>
      <w:tr w:rsidR="00961631" w:rsidRPr="0093681E" w:rsidTr="002E66F9">
        <w:tc>
          <w:tcPr>
            <w:tcW w:w="15310" w:type="dxa"/>
            <w:gridSpan w:val="27"/>
            <w:shd w:val="clear" w:color="auto" w:fill="CCC0D9" w:themeFill="accent4" w:themeFillTint="66"/>
          </w:tcPr>
          <w:p w:rsidR="00961631" w:rsidRPr="00CE5785" w:rsidRDefault="00961631" w:rsidP="00961631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ШСК «Взлёт»</w:t>
            </w:r>
          </w:p>
        </w:tc>
      </w:tr>
      <w:tr w:rsidR="00961631" w:rsidRPr="0093681E" w:rsidTr="00827141">
        <w:tc>
          <w:tcPr>
            <w:tcW w:w="1775" w:type="dxa"/>
            <w:gridSpan w:val="5"/>
            <w:shd w:val="clear" w:color="auto" w:fill="CCC0D9" w:themeFill="accent4" w:themeFillTint="66"/>
          </w:tcPr>
          <w:p w:rsidR="00961631" w:rsidRPr="0099557F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4510" w:type="dxa"/>
            <w:gridSpan w:val="6"/>
            <w:shd w:val="clear" w:color="auto" w:fill="CCC0D9" w:themeFill="accent4" w:themeFillTint="66"/>
          </w:tcPr>
          <w:p w:rsidR="00961631" w:rsidRPr="0099557F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Спортивные  игры «Весенние ласточки»</w:t>
            </w:r>
          </w:p>
        </w:tc>
        <w:tc>
          <w:tcPr>
            <w:tcW w:w="2579" w:type="dxa"/>
            <w:gridSpan w:val="5"/>
            <w:shd w:val="clear" w:color="auto" w:fill="CCC0D9" w:themeFill="accent4" w:themeFillTint="66"/>
          </w:tcPr>
          <w:p w:rsidR="00961631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2-3 классов и их родители</w:t>
            </w:r>
          </w:p>
        </w:tc>
        <w:tc>
          <w:tcPr>
            <w:tcW w:w="1907" w:type="dxa"/>
            <w:gridSpan w:val="4"/>
            <w:shd w:val="clear" w:color="auto" w:fill="CCC0D9" w:themeFill="accent4" w:themeFillTint="66"/>
          </w:tcPr>
          <w:p w:rsidR="00961631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 (спортивный зал)</w:t>
            </w:r>
          </w:p>
        </w:tc>
        <w:tc>
          <w:tcPr>
            <w:tcW w:w="2327" w:type="dxa"/>
            <w:gridSpan w:val="6"/>
            <w:shd w:val="clear" w:color="auto" w:fill="CCC0D9" w:themeFill="accent4" w:themeFillTint="66"/>
          </w:tcPr>
          <w:p w:rsidR="00961631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212" w:type="dxa"/>
            <w:shd w:val="clear" w:color="auto" w:fill="CCC0D9" w:themeFill="accent4" w:themeFillTint="66"/>
          </w:tcPr>
          <w:p w:rsidR="00961631" w:rsidRDefault="00961631" w:rsidP="0096163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Ю.Ю.</w:t>
            </w:r>
          </w:p>
        </w:tc>
      </w:tr>
    </w:tbl>
    <w:p w:rsidR="004B7867" w:rsidRDefault="004B7867">
      <w:bookmarkStart w:id="0" w:name="_GoBack"/>
      <w:bookmarkEnd w:id="0"/>
    </w:p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350B6"/>
    <w:rsid w:val="000669A8"/>
    <w:rsid w:val="00081344"/>
    <w:rsid w:val="000813B7"/>
    <w:rsid w:val="000B0AFB"/>
    <w:rsid w:val="000B1A12"/>
    <w:rsid w:val="00102042"/>
    <w:rsid w:val="00111698"/>
    <w:rsid w:val="001546BD"/>
    <w:rsid w:val="0017781F"/>
    <w:rsid w:val="001A58D7"/>
    <w:rsid w:val="0023703F"/>
    <w:rsid w:val="002779FF"/>
    <w:rsid w:val="00280132"/>
    <w:rsid w:val="002C18A5"/>
    <w:rsid w:val="002D0465"/>
    <w:rsid w:val="002D1711"/>
    <w:rsid w:val="002E4D49"/>
    <w:rsid w:val="002E66F9"/>
    <w:rsid w:val="00304CFA"/>
    <w:rsid w:val="0036064D"/>
    <w:rsid w:val="003725AC"/>
    <w:rsid w:val="003873CF"/>
    <w:rsid w:val="003E51AF"/>
    <w:rsid w:val="004024C7"/>
    <w:rsid w:val="00456B4A"/>
    <w:rsid w:val="00465710"/>
    <w:rsid w:val="004731BC"/>
    <w:rsid w:val="00475B08"/>
    <w:rsid w:val="00477270"/>
    <w:rsid w:val="00497EEC"/>
    <w:rsid w:val="004B7867"/>
    <w:rsid w:val="004D6983"/>
    <w:rsid w:val="004F28EC"/>
    <w:rsid w:val="00500D99"/>
    <w:rsid w:val="00527784"/>
    <w:rsid w:val="005277FA"/>
    <w:rsid w:val="005278D1"/>
    <w:rsid w:val="00532AC3"/>
    <w:rsid w:val="005B26BF"/>
    <w:rsid w:val="005F4ACB"/>
    <w:rsid w:val="00612E67"/>
    <w:rsid w:val="006136DC"/>
    <w:rsid w:val="006321A7"/>
    <w:rsid w:val="00632EB5"/>
    <w:rsid w:val="006703A1"/>
    <w:rsid w:val="006B2DD3"/>
    <w:rsid w:val="006B4D29"/>
    <w:rsid w:val="006D0885"/>
    <w:rsid w:val="00725B3D"/>
    <w:rsid w:val="0074780F"/>
    <w:rsid w:val="007522CB"/>
    <w:rsid w:val="0076055B"/>
    <w:rsid w:val="00760C95"/>
    <w:rsid w:val="00760D3D"/>
    <w:rsid w:val="007B7FCC"/>
    <w:rsid w:val="008011D5"/>
    <w:rsid w:val="00827141"/>
    <w:rsid w:val="008522E2"/>
    <w:rsid w:val="008544BC"/>
    <w:rsid w:val="00854B81"/>
    <w:rsid w:val="0088075D"/>
    <w:rsid w:val="008B226B"/>
    <w:rsid w:val="008C21EF"/>
    <w:rsid w:val="00915606"/>
    <w:rsid w:val="00922FCB"/>
    <w:rsid w:val="0093681E"/>
    <w:rsid w:val="00961631"/>
    <w:rsid w:val="00967D2A"/>
    <w:rsid w:val="0099557F"/>
    <w:rsid w:val="009E52BC"/>
    <w:rsid w:val="00A432B4"/>
    <w:rsid w:val="00A65BB5"/>
    <w:rsid w:val="00AA2400"/>
    <w:rsid w:val="00B143B4"/>
    <w:rsid w:val="00B309F5"/>
    <w:rsid w:val="00B3450E"/>
    <w:rsid w:val="00B42316"/>
    <w:rsid w:val="00BA5504"/>
    <w:rsid w:val="00BD3A08"/>
    <w:rsid w:val="00BD58CE"/>
    <w:rsid w:val="00C1598F"/>
    <w:rsid w:val="00C87B43"/>
    <w:rsid w:val="00CC5957"/>
    <w:rsid w:val="00CE5785"/>
    <w:rsid w:val="00D03C8E"/>
    <w:rsid w:val="00D31F15"/>
    <w:rsid w:val="00DF60CC"/>
    <w:rsid w:val="00E020D6"/>
    <w:rsid w:val="00E47DA3"/>
    <w:rsid w:val="00E65CCF"/>
    <w:rsid w:val="00E7255E"/>
    <w:rsid w:val="00E948F6"/>
    <w:rsid w:val="00EC606E"/>
    <w:rsid w:val="00ED1A3E"/>
    <w:rsid w:val="00F1316C"/>
    <w:rsid w:val="00F64CF7"/>
    <w:rsid w:val="00FA1241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styleId="a7">
    <w:name w:val="No Spacing"/>
    <w:uiPriority w:val="1"/>
    <w:qFormat/>
    <w:rsid w:val="00A43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styleId="a7">
    <w:name w:val="No Spacing"/>
    <w:uiPriority w:val="1"/>
    <w:qFormat/>
    <w:rsid w:val="00A43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2024-03-07T05:39:00Z</dcterms:created>
  <dcterms:modified xsi:type="dcterms:W3CDTF">2024-03-07T05:39:00Z</dcterms:modified>
</cp:coreProperties>
</file>