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3927"/>
        </w:tabs>
        <w:rPr/>
      </w:pPr>
      <w:r w:rsidDel="00000000" w:rsidR="00000000" w:rsidRPr="00000000">
        <w:rPr>
          <w:rtl w:val="0"/>
        </w:rPr>
      </w:r>
    </w:p>
    <w:p w:rsidR="00000000" w:rsidDel="00000000" w:rsidP="00000000" w:rsidRDefault="00000000" w:rsidRPr="00000000" w14:paraId="00000002">
      <w:pPr>
        <w:jc w:val="center"/>
        <w:rPr>
          <w:b w:val="1"/>
          <w:sz w:val="22"/>
          <w:szCs w:val="22"/>
        </w:rPr>
      </w:pPr>
      <w:r w:rsidDel="00000000" w:rsidR="00000000" w:rsidRPr="00000000">
        <w:rPr>
          <w:b w:val="1"/>
          <w:sz w:val="22"/>
          <w:szCs w:val="22"/>
          <w:rtl w:val="0"/>
        </w:rPr>
        <w:t xml:space="preserve">АДМИНИСТРАЦИЯ КИРОВСКОГО РАЙОНА</w:t>
      </w:r>
      <w:r w:rsidDel="00000000" w:rsidR="00000000" w:rsidRPr="00000000">
        <w:drawing>
          <wp:anchor allowOverlap="1" behindDoc="0" distB="0" distT="0" distL="114300" distR="114300" hidden="0" layoutInCell="1" locked="0" relativeHeight="0" simplePos="0">
            <wp:simplePos x="0" y="0"/>
            <wp:positionH relativeFrom="column">
              <wp:posOffset>-475835</wp:posOffset>
            </wp:positionH>
            <wp:positionV relativeFrom="paragraph">
              <wp:posOffset>-441793</wp:posOffset>
            </wp:positionV>
            <wp:extent cx="930303" cy="850790"/>
            <wp:effectExtent b="0" l="0" r="0" t="0"/>
            <wp:wrapNone/>
            <wp:docPr descr="C:\Users\Екатерина\Desktop\ГЕРБ\буква\5.png" id="7" name="image1.png"/>
            <a:graphic>
              <a:graphicData uri="http://schemas.openxmlformats.org/drawingml/2006/picture">
                <pic:pic>
                  <pic:nvPicPr>
                    <pic:cNvPr descr="C:\Users\Екатерина\Desktop\ГЕРБ\буква\5.png" id="0" name="image1.png"/>
                    <pic:cNvPicPr preferRelativeResize="0"/>
                  </pic:nvPicPr>
                  <pic:blipFill>
                    <a:blip r:embed="rId7"/>
                    <a:srcRect b="15689" l="22334" r="16667" t="14834"/>
                    <a:stretch>
                      <a:fillRect/>
                    </a:stretch>
                  </pic:blipFill>
                  <pic:spPr>
                    <a:xfrm>
                      <a:off x="0" y="0"/>
                      <a:ext cx="930303" cy="850790"/>
                    </a:xfrm>
                    <a:prstGeom prst="rect"/>
                    <a:ln/>
                  </pic:spPr>
                </pic:pic>
              </a:graphicData>
            </a:graphic>
          </wp:anchor>
        </w:drawing>
      </w:r>
    </w:p>
    <w:p w:rsidR="00000000" w:rsidDel="00000000" w:rsidP="00000000" w:rsidRDefault="00000000" w:rsidRPr="00000000" w14:paraId="00000003">
      <w:pPr>
        <w:jc w:val="center"/>
        <w:rPr>
          <w:b w:val="1"/>
          <w:sz w:val="22"/>
          <w:szCs w:val="22"/>
        </w:rPr>
      </w:pPr>
      <w:r w:rsidDel="00000000" w:rsidR="00000000" w:rsidRPr="00000000">
        <w:rPr>
          <w:b w:val="1"/>
          <w:sz w:val="22"/>
          <w:szCs w:val="22"/>
          <w:rtl w:val="0"/>
        </w:rPr>
        <w:t xml:space="preserve">МУНИЦИПАЛЬНОГО ОБРАЗОВАНИЯ «ГОРОД САРАТОВ»</w:t>
      </w:r>
    </w:p>
    <w:p w:rsidR="00000000" w:rsidDel="00000000" w:rsidP="00000000" w:rsidRDefault="00000000" w:rsidRPr="00000000" w14:paraId="00000004">
      <w:pPr>
        <w:jc w:val="center"/>
        <w:rPr>
          <w:sz w:val="22"/>
          <w:szCs w:val="22"/>
        </w:rPr>
      </w:pPr>
      <w:r w:rsidDel="00000000" w:rsidR="00000000" w:rsidRPr="00000000">
        <w:rPr>
          <w:sz w:val="22"/>
          <w:szCs w:val="22"/>
          <w:rtl w:val="0"/>
        </w:rPr>
        <w:t xml:space="preserve">МУНИЦИПАЛЬНОЕ АВТОНОМНОЕ ОБЩЕОБРАЗОВАТЕЛЬНОЕ УЧРЕЖДЕНИЕ</w:t>
      </w:r>
    </w:p>
    <w:p w:rsidR="00000000" w:rsidDel="00000000" w:rsidP="00000000" w:rsidRDefault="00000000" w:rsidRPr="00000000" w14:paraId="00000005">
      <w:pPr>
        <w:jc w:val="center"/>
        <w:rPr>
          <w:sz w:val="22"/>
          <w:szCs w:val="22"/>
        </w:rPr>
      </w:pPr>
      <w:r w:rsidDel="00000000" w:rsidR="00000000" w:rsidRPr="00000000">
        <w:rPr>
          <w:sz w:val="22"/>
          <w:szCs w:val="22"/>
          <w:rtl w:val="0"/>
        </w:rPr>
        <w:t xml:space="preserve">«ЛИЦЕЙ «СОЛЯРИС»</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2"/>
          <w:szCs w:val="22"/>
          <w:u w:val="none"/>
          <w:shd w:fill="auto" w:val="clear"/>
          <w:vertAlign w:val="baseline"/>
        </w:rPr>
      </w:pPr>
      <w:r w:rsidDel="00000000" w:rsidR="00000000" w:rsidRPr="00000000">
        <w:rPr>
          <w:rtl w:val="0"/>
        </w:rPr>
      </w:r>
    </w:p>
    <w:tbl>
      <w:tblPr>
        <w:tblStyle w:val="Table1"/>
        <w:tblW w:w="10156.0" w:type="dxa"/>
        <w:jc w:val="left"/>
        <w:tblInd w:w="-63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18"/>
        <w:gridCol w:w="3520"/>
        <w:gridCol w:w="3318"/>
        <w:tblGridChange w:id="0">
          <w:tblGrid>
            <w:gridCol w:w="3318"/>
            <w:gridCol w:w="3520"/>
            <w:gridCol w:w="3318"/>
          </w:tblGrid>
        </w:tblGridChange>
      </w:tblGrid>
      <w:tr>
        <w:trPr>
          <w:cantSplit w:val="0"/>
          <w:trHeight w:val="2215" w:hRule="atLeast"/>
          <w:tblHeader w:val="0"/>
        </w:trPr>
        <w:tc>
          <w:tcPr/>
          <w:p w:rsidR="00000000" w:rsidDel="00000000" w:rsidP="00000000" w:rsidRDefault="00000000" w:rsidRPr="00000000" w14:paraId="00000007">
            <w:pPr>
              <w:rPr>
                <w:b w:val="1"/>
                <w:color w:val="000000"/>
                <w:sz w:val="22"/>
                <w:szCs w:val="22"/>
              </w:rPr>
            </w:pPr>
            <w:r w:rsidDel="00000000" w:rsidR="00000000" w:rsidRPr="00000000">
              <w:rPr>
                <w:b w:val="1"/>
                <w:color w:val="000000"/>
                <w:sz w:val="22"/>
                <w:szCs w:val="22"/>
                <w:rtl w:val="0"/>
              </w:rPr>
              <w:t xml:space="preserve">«Рассмотрено»</w:t>
            </w:r>
          </w:p>
          <w:p w:rsidR="00000000" w:rsidDel="00000000" w:rsidP="00000000" w:rsidRDefault="00000000" w:rsidRPr="00000000" w14:paraId="00000008">
            <w:pPr>
              <w:rPr>
                <w:sz w:val="22"/>
                <w:szCs w:val="22"/>
              </w:rPr>
            </w:pPr>
            <w:r w:rsidDel="00000000" w:rsidR="00000000" w:rsidRPr="00000000">
              <w:rPr>
                <w:sz w:val="22"/>
                <w:szCs w:val="22"/>
                <w:rtl w:val="0"/>
              </w:rPr>
              <w:t xml:space="preserve">Заведующий  кафедрой естественно-технических дисциплин </w:t>
            </w:r>
          </w:p>
          <w:p w:rsidR="00000000" w:rsidDel="00000000" w:rsidP="00000000" w:rsidRDefault="00000000" w:rsidRPr="00000000" w14:paraId="00000009">
            <w:pPr>
              <w:rPr>
                <w:color w:val="000000"/>
                <w:sz w:val="22"/>
                <w:szCs w:val="22"/>
              </w:rPr>
            </w:pPr>
            <w:r w:rsidDel="00000000" w:rsidR="00000000" w:rsidRPr="00000000">
              <w:rPr>
                <w:color w:val="000000"/>
                <w:sz w:val="22"/>
                <w:szCs w:val="22"/>
                <w:rtl w:val="0"/>
              </w:rPr>
              <w:t xml:space="preserve">_______ Т.Ю.Копылова</w:t>
            </w:r>
          </w:p>
          <w:p w:rsidR="00000000" w:rsidDel="00000000" w:rsidP="00000000" w:rsidRDefault="00000000" w:rsidRPr="00000000" w14:paraId="0000000A">
            <w:pPr>
              <w:rPr>
                <w:color w:val="000000"/>
                <w:sz w:val="22"/>
                <w:szCs w:val="22"/>
              </w:rPr>
            </w:pPr>
            <w:r w:rsidDel="00000000" w:rsidR="00000000" w:rsidRPr="00000000">
              <w:rPr>
                <w:color w:val="000000"/>
                <w:sz w:val="22"/>
                <w:szCs w:val="22"/>
                <w:rtl w:val="0"/>
              </w:rPr>
              <w:t xml:space="preserve">Протокол № 1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от «27» августа 2021г. </w:t>
            </w:r>
          </w:p>
        </w:tc>
        <w:tc>
          <w:tcPr/>
          <w:p w:rsidR="00000000" w:rsidDel="00000000" w:rsidP="00000000" w:rsidRDefault="00000000" w:rsidRPr="00000000" w14:paraId="0000000C">
            <w:pPr>
              <w:rPr>
                <w:color w:val="000000"/>
                <w:sz w:val="22"/>
                <w:szCs w:val="22"/>
              </w:rPr>
            </w:pPr>
            <w:r w:rsidDel="00000000" w:rsidR="00000000" w:rsidRPr="00000000">
              <w:rPr>
                <w:b w:val="1"/>
                <w:color w:val="000000"/>
                <w:sz w:val="22"/>
                <w:szCs w:val="22"/>
                <w:rtl w:val="0"/>
              </w:rPr>
              <w:t xml:space="preserve">«Согласовано» </w:t>
            </w:r>
            <w:r w:rsidDel="00000000" w:rsidR="00000000" w:rsidRPr="00000000">
              <w:rPr>
                <w:rtl w:val="0"/>
              </w:rPr>
            </w:r>
          </w:p>
          <w:p w:rsidR="00000000" w:rsidDel="00000000" w:rsidP="00000000" w:rsidRDefault="00000000" w:rsidRPr="00000000" w14:paraId="0000000D">
            <w:pPr>
              <w:rPr>
                <w:color w:val="000000"/>
                <w:sz w:val="22"/>
                <w:szCs w:val="22"/>
              </w:rPr>
            </w:pPr>
            <w:r w:rsidDel="00000000" w:rsidR="00000000" w:rsidRPr="00000000">
              <w:rPr>
                <w:color w:val="000000"/>
                <w:sz w:val="22"/>
                <w:szCs w:val="22"/>
                <w:rtl w:val="0"/>
              </w:rPr>
              <w:t xml:space="preserve">Заместитель директора по УВР МАОУ «Лицей «Солярис» </w:t>
            </w:r>
          </w:p>
          <w:p w:rsidR="00000000" w:rsidDel="00000000" w:rsidP="00000000" w:rsidRDefault="00000000" w:rsidRPr="00000000" w14:paraId="0000000E">
            <w:pPr>
              <w:rPr>
                <w:color w:val="000000"/>
                <w:sz w:val="22"/>
                <w:szCs w:val="22"/>
              </w:rPr>
            </w:pPr>
            <w:r w:rsidDel="00000000" w:rsidR="00000000" w:rsidRPr="00000000">
              <w:rPr>
                <w:rtl w:val="0"/>
              </w:rPr>
            </w:r>
          </w:p>
          <w:p w:rsidR="00000000" w:rsidDel="00000000" w:rsidP="00000000" w:rsidRDefault="00000000" w:rsidRPr="00000000" w14:paraId="0000000F">
            <w:pPr>
              <w:rPr>
                <w:color w:val="000000"/>
                <w:sz w:val="22"/>
                <w:szCs w:val="22"/>
              </w:rPr>
            </w:pPr>
            <w:r w:rsidDel="00000000" w:rsidR="00000000" w:rsidRPr="00000000">
              <w:rPr>
                <w:color w:val="000000"/>
                <w:sz w:val="22"/>
                <w:szCs w:val="22"/>
                <w:rtl w:val="0"/>
              </w:rPr>
              <w:t xml:space="preserve">_________О.Ю.Мирошниченко</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от «27» августа 2021 г. </w:t>
            </w:r>
          </w:p>
        </w:tc>
        <w:tc>
          <w:tcPr/>
          <w:p w:rsidR="00000000" w:rsidDel="00000000" w:rsidP="00000000" w:rsidRDefault="00000000" w:rsidRPr="00000000" w14:paraId="00000011">
            <w:pPr>
              <w:rPr>
                <w:color w:val="000000"/>
                <w:sz w:val="22"/>
                <w:szCs w:val="22"/>
              </w:rPr>
            </w:pPr>
            <w:r w:rsidDel="00000000" w:rsidR="00000000" w:rsidRPr="00000000">
              <w:rPr>
                <w:b w:val="1"/>
                <w:color w:val="000000"/>
                <w:sz w:val="22"/>
                <w:szCs w:val="22"/>
                <w:rtl w:val="0"/>
              </w:rPr>
              <w:t xml:space="preserve">«Утверждаю» </w:t>
            </w:r>
            <w:r w:rsidDel="00000000" w:rsidR="00000000" w:rsidRPr="00000000">
              <w:rPr>
                <w:rtl w:val="0"/>
              </w:rPr>
            </w:r>
          </w:p>
          <w:p w:rsidR="00000000" w:rsidDel="00000000" w:rsidP="00000000" w:rsidRDefault="00000000" w:rsidRPr="00000000" w14:paraId="00000012">
            <w:pPr>
              <w:rPr>
                <w:color w:val="000000"/>
                <w:sz w:val="22"/>
                <w:szCs w:val="22"/>
              </w:rPr>
            </w:pPr>
            <w:r w:rsidDel="00000000" w:rsidR="00000000" w:rsidRPr="00000000">
              <w:rPr>
                <w:color w:val="000000"/>
                <w:sz w:val="22"/>
                <w:szCs w:val="22"/>
                <w:rtl w:val="0"/>
              </w:rPr>
              <w:t xml:space="preserve">Директор МАОУ «Лицей «Солярис»</w:t>
            </w:r>
          </w:p>
          <w:p w:rsidR="00000000" w:rsidDel="00000000" w:rsidP="00000000" w:rsidRDefault="00000000" w:rsidRPr="00000000" w14:paraId="00000013">
            <w:pPr>
              <w:rPr>
                <w:color w:val="000000"/>
                <w:sz w:val="22"/>
                <w:szCs w:val="22"/>
              </w:rPr>
            </w:pPr>
            <w:r w:rsidDel="00000000" w:rsidR="00000000" w:rsidRPr="00000000">
              <w:rPr>
                <w:color w:val="000000"/>
                <w:sz w:val="22"/>
                <w:szCs w:val="22"/>
                <w:rtl w:val="0"/>
              </w:rPr>
              <w:t xml:space="preserve"> </w:t>
            </w:r>
          </w:p>
          <w:p w:rsidR="00000000" w:rsidDel="00000000" w:rsidP="00000000" w:rsidRDefault="00000000" w:rsidRPr="00000000" w14:paraId="00000014">
            <w:pPr>
              <w:rPr>
                <w:color w:val="000000"/>
                <w:sz w:val="22"/>
                <w:szCs w:val="22"/>
              </w:rPr>
            </w:pPr>
            <w:r w:rsidDel="00000000" w:rsidR="00000000" w:rsidRPr="00000000">
              <w:rPr>
                <w:color w:val="000000"/>
                <w:sz w:val="22"/>
                <w:szCs w:val="22"/>
                <w:rtl w:val="0"/>
              </w:rPr>
              <w:t xml:space="preserve">__________Е.Б. Перепелицина</w:t>
            </w:r>
          </w:p>
          <w:p w:rsidR="00000000" w:rsidDel="00000000" w:rsidP="00000000" w:rsidRDefault="00000000" w:rsidRPr="00000000" w14:paraId="00000015">
            <w:pPr>
              <w:rPr>
                <w:color w:val="000000"/>
                <w:sz w:val="22"/>
                <w:szCs w:val="22"/>
              </w:rPr>
            </w:pPr>
            <w:r w:rsidDel="00000000" w:rsidR="00000000" w:rsidRPr="00000000">
              <w:rPr>
                <w:color w:val="000000"/>
                <w:sz w:val="22"/>
                <w:szCs w:val="22"/>
                <w:rtl w:val="0"/>
              </w:rPr>
              <w:t xml:space="preserve">Приказ № 353</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от «31» августа 2021 г.</w:t>
            </w:r>
          </w:p>
        </w:tc>
      </w:tr>
    </w:tb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sz w:val="32"/>
          <w:szCs w:val="32"/>
        </w:rPr>
      </w:pPr>
      <w:r w:rsidDel="00000000" w:rsidR="00000000" w:rsidRPr="00000000">
        <w:rPr>
          <w:rtl w:val="0"/>
        </w:rPr>
      </w:r>
    </w:p>
    <w:p w:rsidR="00000000" w:rsidDel="00000000" w:rsidP="00000000" w:rsidRDefault="00000000" w:rsidRPr="00000000" w14:paraId="0000001C">
      <w:pPr>
        <w:jc w:val="center"/>
        <w:rPr>
          <w:b w:val="1"/>
          <w:sz w:val="36"/>
          <w:szCs w:val="36"/>
        </w:rPr>
      </w:pPr>
      <w:r w:rsidDel="00000000" w:rsidR="00000000" w:rsidRPr="00000000">
        <w:rPr>
          <w:b w:val="1"/>
          <w:sz w:val="36"/>
          <w:szCs w:val="36"/>
          <w:rtl w:val="0"/>
        </w:rPr>
        <w:t xml:space="preserve">РАБОЧАЯ ПРОГРАММА</w:t>
      </w:r>
    </w:p>
    <w:p w:rsidR="00000000" w:rsidDel="00000000" w:rsidP="00000000" w:rsidRDefault="00000000" w:rsidRPr="00000000" w14:paraId="0000001D">
      <w:pPr>
        <w:jc w:val="center"/>
        <w:rPr>
          <w:b w:val="1"/>
          <w:sz w:val="36"/>
          <w:szCs w:val="36"/>
        </w:rPr>
      </w:pPr>
      <w:r w:rsidDel="00000000" w:rsidR="00000000" w:rsidRPr="00000000">
        <w:rPr>
          <w:b w:val="1"/>
          <w:sz w:val="36"/>
          <w:szCs w:val="36"/>
          <w:rtl w:val="0"/>
        </w:rPr>
        <w:t xml:space="preserve">по внеурочной деятельности </w:t>
      </w:r>
    </w:p>
    <w:p w:rsidR="00000000" w:rsidDel="00000000" w:rsidP="00000000" w:rsidRDefault="00000000" w:rsidRPr="00000000" w14:paraId="0000001E">
      <w:pPr>
        <w:jc w:val="center"/>
        <w:rPr>
          <w:b w:val="1"/>
          <w:sz w:val="36"/>
          <w:szCs w:val="36"/>
        </w:rPr>
      </w:pPr>
      <w:r w:rsidDel="00000000" w:rsidR="00000000" w:rsidRPr="00000000">
        <w:rPr>
          <w:b w:val="1"/>
          <w:sz w:val="36"/>
          <w:szCs w:val="36"/>
          <w:rtl w:val="0"/>
        </w:rPr>
        <w:t xml:space="preserve">«Индивидуально-групповые консультации по биологии»</w:t>
      </w:r>
    </w:p>
    <w:p w:rsidR="00000000" w:rsidDel="00000000" w:rsidP="00000000" w:rsidRDefault="00000000" w:rsidRPr="00000000" w14:paraId="0000001F">
      <w:pPr>
        <w:jc w:val="center"/>
        <w:rPr>
          <w:b w:val="1"/>
        </w:rPr>
      </w:pPr>
      <w:r w:rsidDel="00000000" w:rsidR="00000000" w:rsidRPr="00000000">
        <w:rPr>
          <w:b w:val="1"/>
          <w:rtl w:val="0"/>
        </w:rPr>
        <w:t xml:space="preserve">среднего общего образования </w:t>
      </w:r>
    </w:p>
    <w:p w:rsidR="00000000" w:rsidDel="00000000" w:rsidP="00000000" w:rsidRDefault="00000000" w:rsidRPr="00000000" w14:paraId="00000020">
      <w:pPr>
        <w:jc w:val="center"/>
        <w:rPr>
          <w:b w:val="1"/>
        </w:rPr>
      </w:pPr>
      <w:r w:rsidDel="00000000" w:rsidR="00000000" w:rsidRPr="00000000">
        <w:rPr>
          <w:b w:val="1"/>
          <w:rtl w:val="0"/>
        </w:rPr>
        <w:t xml:space="preserve">срок реализации программы: 2 года</w:t>
      </w:r>
    </w:p>
    <w:p w:rsidR="00000000" w:rsidDel="00000000" w:rsidP="00000000" w:rsidRDefault="00000000" w:rsidRPr="00000000" w14:paraId="00000021">
      <w:pPr>
        <w:tabs>
          <w:tab w:val="left" w:pos="4096"/>
        </w:tabs>
        <w:rPr>
          <w:sz w:val="32"/>
          <w:szCs w:val="32"/>
        </w:rPr>
      </w:pPr>
      <w:r w:rsidDel="00000000" w:rsidR="00000000" w:rsidRPr="00000000">
        <w:rPr>
          <w:rtl w:val="0"/>
        </w:rPr>
      </w:r>
    </w:p>
    <w:p w:rsidR="00000000" w:rsidDel="00000000" w:rsidP="00000000" w:rsidRDefault="00000000" w:rsidRPr="00000000" w14:paraId="00000022">
      <w:pPr>
        <w:tabs>
          <w:tab w:val="left" w:pos="4096"/>
        </w:tabs>
        <w:rPr>
          <w:sz w:val="32"/>
          <w:szCs w:val="32"/>
        </w:rPr>
      </w:pPr>
      <w:r w:rsidDel="00000000" w:rsidR="00000000" w:rsidRPr="00000000">
        <w:rPr>
          <w:rtl w:val="0"/>
        </w:rPr>
      </w:r>
    </w:p>
    <w:p w:rsidR="00000000" w:rsidDel="00000000" w:rsidP="00000000" w:rsidRDefault="00000000" w:rsidRPr="00000000" w14:paraId="00000023">
      <w:pPr>
        <w:tabs>
          <w:tab w:val="left" w:pos="4096"/>
        </w:tabs>
        <w:jc w:val="center"/>
        <w:rPr/>
      </w:pPr>
      <w:r w:rsidDel="00000000" w:rsidR="00000000" w:rsidRPr="00000000">
        <w:rPr>
          <w:rtl w:val="0"/>
        </w:rPr>
        <w:t xml:space="preserve">                                                   Составитель:</w:t>
      </w:r>
    </w:p>
    <w:p w:rsidR="00000000" w:rsidDel="00000000" w:rsidP="00000000" w:rsidRDefault="00000000" w:rsidRPr="00000000" w14:paraId="00000024">
      <w:pPr>
        <w:tabs>
          <w:tab w:val="left" w:pos="4096"/>
        </w:tabs>
        <w:jc w:val="right"/>
        <w:rPr/>
      </w:pPr>
      <w:r w:rsidDel="00000000" w:rsidR="00000000" w:rsidRPr="00000000">
        <w:rPr>
          <w:rtl w:val="0"/>
        </w:rPr>
        <w:t xml:space="preserve">Павлухина Юлия Анатольевна</w:t>
      </w:r>
    </w:p>
    <w:p w:rsidR="00000000" w:rsidDel="00000000" w:rsidP="00000000" w:rsidRDefault="00000000" w:rsidRPr="00000000" w14:paraId="00000025">
      <w:pPr>
        <w:tabs>
          <w:tab w:val="left" w:pos="4096"/>
        </w:tabs>
        <w:jc w:val="center"/>
        <w:rPr/>
      </w:pPr>
      <w:r w:rsidDel="00000000" w:rsidR="00000000" w:rsidRPr="00000000">
        <w:rPr>
          <w:rtl w:val="0"/>
        </w:rPr>
        <w:t xml:space="preserve">                                                                         учитель высшей категории</w:t>
      </w:r>
    </w:p>
    <w:p w:rsidR="00000000" w:rsidDel="00000000" w:rsidP="00000000" w:rsidRDefault="00000000" w:rsidRPr="00000000" w14:paraId="00000026">
      <w:pPr>
        <w:tabs>
          <w:tab w:val="left" w:pos="4096"/>
        </w:tabs>
        <w:jc w:val="right"/>
        <w:rPr>
          <w:sz w:val="24"/>
          <w:szCs w:val="24"/>
        </w:rPr>
      </w:pPr>
      <w:r w:rsidDel="00000000" w:rsidR="00000000" w:rsidRPr="00000000">
        <w:rPr>
          <w:rtl w:val="0"/>
        </w:rPr>
      </w:r>
    </w:p>
    <w:p w:rsidR="00000000" w:rsidDel="00000000" w:rsidP="00000000" w:rsidRDefault="00000000" w:rsidRPr="00000000" w14:paraId="00000027">
      <w:pPr>
        <w:tabs>
          <w:tab w:val="left" w:pos="4096"/>
        </w:tabs>
        <w:jc w:val="center"/>
        <w:rPr>
          <w:sz w:val="20"/>
          <w:szCs w:val="20"/>
        </w:rPr>
      </w:pPr>
      <w:r w:rsidDel="00000000" w:rsidR="00000000" w:rsidRPr="00000000">
        <w:rPr>
          <w:rtl w:val="0"/>
        </w:rPr>
      </w:r>
    </w:p>
    <w:p w:rsidR="00000000" w:rsidDel="00000000" w:rsidP="00000000" w:rsidRDefault="00000000" w:rsidRPr="00000000" w14:paraId="00000028">
      <w:pPr>
        <w:jc w:val="center"/>
        <w:rPr>
          <w:sz w:val="24"/>
          <w:szCs w:val="24"/>
        </w:rPr>
      </w:pPr>
      <w:r w:rsidDel="00000000" w:rsidR="00000000" w:rsidRPr="00000000">
        <w:rPr>
          <w:rtl w:val="0"/>
        </w:rPr>
      </w:r>
    </w:p>
    <w:p w:rsidR="00000000" w:rsidDel="00000000" w:rsidP="00000000" w:rsidRDefault="00000000" w:rsidRPr="00000000" w14:paraId="00000029">
      <w:pPr>
        <w:ind w:left="5670" w:firstLine="0"/>
        <w:rPr/>
      </w:pPr>
      <w:r w:rsidDel="00000000" w:rsidR="00000000" w:rsidRPr="00000000">
        <w:rPr>
          <w:rtl w:val="0"/>
        </w:rPr>
      </w:r>
    </w:p>
    <w:p w:rsidR="00000000" w:rsidDel="00000000" w:rsidP="00000000" w:rsidRDefault="00000000" w:rsidRPr="00000000" w14:paraId="0000002A">
      <w:pPr>
        <w:ind w:left="5670" w:firstLine="0"/>
        <w:rPr/>
      </w:pPr>
      <w:r w:rsidDel="00000000" w:rsidR="00000000" w:rsidRPr="00000000">
        <w:rPr>
          <w:rtl w:val="0"/>
        </w:rPr>
      </w:r>
    </w:p>
    <w:p w:rsidR="00000000" w:rsidDel="00000000" w:rsidP="00000000" w:rsidRDefault="00000000" w:rsidRPr="00000000" w14:paraId="0000002B">
      <w:pPr>
        <w:ind w:left="5670" w:firstLine="0"/>
        <w:rPr/>
      </w:pPr>
      <w:r w:rsidDel="00000000" w:rsidR="00000000" w:rsidRPr="00000000">
        <w:rPr>
          <w:rtl w:val="0"/>
        </w:rPr>
        <w:t xml:space="preserve">Рассмотрено на заседании педагогического совета </w:t>
      </w:r>
    </w:p>
    <w:p w:rsidR="00000000" w:rsidDel="00000000" w:rsidP="00000000" w:rsidRDefault="00000000" w:rsidRPr="00000000" w14:paraId="0000002C">
      <w:pPr>
        <w:ind w:left="5670" w:firstLine="0"/>
        <w:rPr>
          <w:sz w:val="24"/>
          <w:szCs w:val="24"/>
        </w:rPr>
      </w:pPr>
      <w:r w:rsidDel="00000000" w:rsidR="00000000" w:rsidRPr="00000000">
        <w:rPr>
          <w:rtl w:val="0"/>
        </w:rPr>
        <w:t xml:space="preserve">30 августа 2021 года, протокол №1</w:t>
      </w:r>
      <w:r w:rsidDel="00000000" w:rsidR="00000000" w:rsidRPr="00000000">
        <w:rPr>
          <w:rtl w:val="0"/>
        </w:rPr>
      </w:r>
    </w:p>
    <w:p w:rsidR="00000000" w:rsidDel="00000000" w:rsidP="00000000" w:rsidRDefault="00000000" w:rsidRPr="00000000" w14:paraId="0000002D">
      <w:pPr>
        <w:ind w:left="5670" w:firstLine="0"/>
        <w:rPr/>
      </w:pPr>
      <w:r w:rsidDel="00000000" w:rsidR="00000000" w:rsidRPr="00000000">
        <w:rPr>
          <w:rtl w:val="0"/>
        </w:rPr>
      </w:r>
    </w:p>
    <w:p w:rsidR="00000000" w:rsidDel="00000000" w:rsidP="00000000" w:rsidRDefault="00000000" w:rsidRPr="00000000" w14:paraId="0000002E">
      <w:pPr>
        <w:tabs>
          <w:tab w:val="left" w:pos="3927"/>
        </w:tabs>
        <w:rPr/>
      </w:pPr>
      <w:r w:rsidDel="00000000" w:rsidR="00000000" w:rsidRPr="00000000">
        <w:rPr>
          <w:rtl w:val="0"/>
        </w:rPr>
      </w:r>
    </w:p>
    <w:p w:rsidR="00000000" w:rsidDel="00000000" w:rsidP="00000000" w:rsidRDefault="00000000" w:rsidRPr="00000000" w14:paraId="0000002F">
      <w:pPr>
        <w:tabs>
          <w:tab w:val="left" w:pos="3927"/>
        </w:tabs>
        <w:rPr/>
      </w:pPr>
      <w:r w:rsidDel="00000000" w:rsidR="00000000" w:rsidRPr="00000000">
        <w:rPr>
          <w:rtl w:val="0"/>
        </w:rPr>
      </w:r>
    </w:p>
    <w:p w:rsidR="00000000" w:rsidDel="00000000" w:rsidP="00000000" w:rsidRDefault="00000000" w:rsidRPr="00000000" w14:paraId="00000030">
      <w:pPr>
        <w:tabs>
          <w:tab w:val="left" w:pos="3927"/>
        </w:tabs>
        <w:rPr/>
      </w:pPr>
      <w:r w:rsidDel="00000000" w:rsidR="00000000" w:rsidRPr="00000000">
        <w:rPr>
          <w:rtl w:val="0"/>
        </w:rPr>
      </w:r>
    </w:p>
    <w:p w:rsidR="00000000" w:rsidDel="00000000" w:rsidP="00000000" w:rsidRDefault="00000000" w:rsidRPr="00000000" w14:paraId="00000031">
      <w:pPr>
        <w:tabs>
          <w:tab w:val="left" w:pos="3927"/>
        </w:tabs>
        <w:jc w:val="center"/>
        <w:rPr/>
      </w:pPr>
      <w:r w:rsidDel="00000000" w:rsidR="00000000" w:rsidRPr="00000000">
        <w:rPr>
          <w:rtl w:val="0"/>
        </w:rPr>
        <w:t xml:space="preserve">г. Саратов</w:t>
      </w:r>
    </w:p>
    <w:p w:rsidR="00000000" w:rsidDel="00000000" w:rsidP="00000000" w:rsidRDefault="00000000" w:rsidRPr="00000000" w14:paraId="00000032">
      <w:pPr>
        <w:tabs>
          <w:tab w:val="left" w:pos="3927"/>
        </w:tabs>
        <w:jc w:val="center"/>
        <w:rPr/>
      </w:pPr>
      <w:r w:rsidDel="00000000" w:rsidR="00000000" w:rsidRPr="00000000">
        <w:rPr>
          <w:rtl w:val="0"/>
        </w:rPr>
        <w:t xml:space="preserve">2021г.</w:t>
      </w:r>
    </w:p>
    <w:p w:rsidR="00000000" w:rsidDel="00000000" w:rsidP="00000000" w:rsidRDefault="00000000" w:rsidRPr="00000000" w14:paraId="00000033">
      <w:pPr>
        <w:tabs>
          <w:tab w:val="left" w:pos="3927"/>
        </w:tabs>
        <w:rPr/>
      </w:pPr>
      <w:r w:rsidDel="00000000" w:rsidR="00000000" w:rsidRPr="00000000">
        <w:rPr>
          <w:rtl w:val="0"/>
        </w:rPr>
      </w:r>
    </w:p>
    <w:p w:rsidR="00000000" w:rsidDel="00000000" w:rsidP="00000000" w:rsidRDefault="00000000" w:rsidRPr="00000000" w14:paraId="00000034">
      <w:pPr>
        <w:tabs>
          <w:tab w:val="left" w:pos="3927"/>
        </w:tabs>
        <w:rPr/>
      </w:pPr>
      <w:r w:rsidDel="00000000" w:rsidR="00000000" w:rsidRPr="00000000">
        <w:rPr>
          <w:rtl w:val="0"/>
        </w:rPr>
      </w:r>
    </w:p>
    <w:p w:rsidR="00000000" w:rsidDel="00000000" w:rsidP="00000000" w:rsidRDefault="00000000" w:rsidRPr="00000000" w14:paraId="00000035">
      <w:pPr>
        <w:tabs>
          <w:tab w:val="left" w:pos="3927"/>
        </w:tabs>
        <w:rPr/>
      </w:pP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b w:val="1"/>
          <w:rtl w:val="0"/>
        </w:rPr>
        <w:t xml:space="preserve">                                        Пояснительная записка</w:t>
      </w:r>
    </w:p>
    <w:p w:rsidR="00000000" w:rsidDel="00000000" w:rsidP="00000000" w:rsidRDefault="00000000" w:rsidRPr="00000000" w14:paraId="00000037">
      <w:pPr>
        <w:jc w:val="both"/>
        <w:rPr>
          <w:b w:val="1"/>
        </w:rPr>
      </w:pPr>
      <w:r w:rsidDel="00000000" w:rsidR="00000000" w:rsidRPr="00000000">
        <w:rPr>
          <w:rtl w:val="0"/>
        </w:rPr>
      </w:r>
    </w:p>
    <w:p w:rsidR="00000000" w:rsidDel="00000000" w:rsidP="00000000" w:rsidRDefault="00000000" w:rsidRPr="00000000" w14:paraId="00000038">
      <w:pPr>
        <w:ind w:firstLine="708"/>
        <w:jc w:val="both"/>
        <w:rPr/>
      </w:pPr>
      <w:r w:rsidDel="00000000" w:rsidR="00000000" w:rsidRPr="00000000">
        <w:rPr>
          <w:rtl w:val="0"/>
        </w:rPr>
        <w:t xml:space="preserve">Настоящая рабочая программа разработана на основе следующих нормативных правовых документов и методических материалов:</w:t>
      </w:r>
    </w:p>
    <w:p w:rsidR="00000000" w:rsidDel="00000000" w:rsidP="00000000" w:rsidRDefault="00000000" w:rsidRPr="00000000" w14:paraId="00000039">
      <w:pPr>
        <w:jc w:val="both"/>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Федерального закона от 29 декабря 2012 года № 273-ФЗ «Об образовании в Российской Федерации» (в ред. 29 июля 2017 года, 26 июля 2019 года, 29 декабря 2021 года, 01 июля 2021).</w:t>
      </w:r>
    </w:p>
    <w:p w:rsidR="00000000" w:rsidDel="00000000" w:rsidP="00000000" w:rsidRDefault="00000000" w:rsidRPr="00000000" w14:paraId="0000003A">
      <w:pPr>
        <w:jc w:val="both"/>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Федерального государственного образовательного стандарта основного общего образования (приказ Министерства образования и науки РФ от 17 декабря 2010 г. № 1897 «Об утверждении федерального государственного образовательного стандарта ООО»).</w:t>
      </w:r>
    </w:p>
    <w:p w:rsidR="00000000" w:rsidDel="00000000" w:rsidP="00000000" w:rsidRDefault="00000000" w:rsidRPr="00000000" w14:paraId="0000003B">
      <w:pPr>
        <w:jc w:val="both"/>
        <w:rPr/>
      </w:pPr>
      <w:sdt>
        <w:sdtPr>
          <w:tag w:val="goog_rdk_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Постановление Главного государственного санитарного врача Российской Федерации от 24.11.2015 № 81 от 24 ноября 2015 года № 81 О внесении изменений № 3 в СанПиН 2.4.2.2821-10 "Санитарно-эпидемиологические требования к условиям и организации обучения, содержания в общеобразовательных организациях".</w:t>
      </w:r>
    </w:p>
    <w:p w:rsidR="00000000" w:rsidDel="00000000" w:rsidP="00000000" w:rsidRDefault="00000000" w:rsidRPr="00000000" w14:paraId="0000003C">
      <w:pPr>
        <w:jc w:val="both"/>
        <w:rPr/>
      </w:pPr>
      <w:sdt>
        <w:sdtPr>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Письма Минобрнауки РФ от 19 апреля 2011 года №03-255 «О введении федеральных государственных образовательных стандартов общего образования».</w:t>
      </w:r>
    </w:p>
    <w:p w:rsidR="00000000" w:rsidDel="00000000" w:rsidP="00000000" w:rsidRDefault="00000000" w:rsidRPr="00000000" w14:paraId="0000003D">
      <w:pPr>
        <w:jc w:val="both"/>
        <w:rPr/>
      </w:pP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Письма Минобрнауки РФ от 28 октября 2015 года №08-1786 «О рабочих программах учебных предметов».</w:t>
      </w:r>
    </w:p>
    <w:p w:rsidR="00000000" w:rsidDel="00000000" w:rsidP="00000000" w:rsidRDefault="00000000" w:rsidRPr="00000000" w14:paraId="0000003E">
      <w:pPr>
        <w:jc w:val="both"/>
        <w:rPr/>
      </w:pP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Методических рекомендаций по организации содержания внеурочной деятельности в рамках реализации основных общеобразовательных программ, в том числе в части проектной деятельности. (Приложение к письму Минобрнауки России от 18 августа 2017 г. N 09-1672).</w:t>
      </w:r>
    </w:p>
    <w:p w:rsidR="00000000" w:rsidDel="00000000" w:rsidP="00000000" w:rsidRDefault="00000000" w:rsidRPr="00000000" w14:paraId="0000003F">
      <w:pPr>
        <w:jc w:val="both"/>
        <w:rPr/>
      </w:pP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Основной образовательной программы основного общего образования МАОУ «Лицей «Солярис»</w:t>
      </w:r>
    </w:p>
    <w:p w:rsidR="00000000" w:rsidDel="00000000" w:rsidP="00000000" w:rsidRDefault="00000000" w:rsidRPr="00000000" w14:paraId="00000040">
      <w:pPr>
        <w:jc w:val="both"/>
        <w:rPr/>
      </w:pP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ab/>
        <w:t xml:space="preserve">Учебного плана МАОУ «Лицей «Солярис».</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ind w:firstLine="708"/>
        <w:rPr/>
      </w:pPr>
      <w:r w:rsidDel="00000000" w:rsidR="00000000" w:rsidRPr="00000000">
        <w:rPr>
          <w:rtl w:val="0"/>
        </w:rPr>
        <w:t xml:space="preserve">Рабочая программа внеурочной деятельности «Индивидуально-групповые консультации по биологии» рассчитана на 2 года обучения, за период 10-11 классов. </w:t>
      </w:r>
    </w:p>
    <w:p w:rsidR="00000000" w:rsidDel="00000000" w:rsidP="00000000" w:rsidRDefault="00000000" w:rsidRPr="00000000" w14:paraId="00000043">
      <w:pPr>
        <w:ind w:firstLine="708"/>
        <w:rPr/>
      </w:pPr>
      <w:r w:rsidDel="00000000" w:rsidR="00000000" w:rsidRPr="00000000">
        <w:rPr>
          <w:rtl w:val="0"/>
        </w:rPr>
        <w:t xml:space="preserve">Курс «Индивидуально-групповые консультации по биологии» расширяет и дополняет разделы биологии в основной школе и нацелен на: </w:t>
      </w:r>
    </w:p>
    <w:p w:rsidR="00000000" w:rsidDel="00000000" w:rsidP="00000000" w:rsidRDefault="00000000" w:rsidRPr="00000000" w14:paraId="00000044">
      <w:pPr>
        <w:ind w:firstLine="708"/>
        <w:rPr/>
      </w:pPr>
      <w:r w:rsidDel="00000000" w:rsidR="00000000" w:rsidRPr="00000000">
        <w:rPr>
          <w:rtl w:val="0"/>
        </w:rPr>
        <w:t xml:space="preserve">●</w:t>
        <w:tab/>
        <w:t xml:space="preserve">развитие знаний и аналитических способностей обучающихся;  </w:t>
      </w:r>
    </w:p>
    <w:p w:rsidR="00000000" w:rsidDel="00000000" w:rsidP="00000000" w:rsidRDefault="00000000" w:rsidRPr="00000000" w14:paraId="00000045">
      <w:pPr>
        <w:ind w:left="1418" w:hanging="710"/>
        <w:rPr/>
      </w:pPr>
      <w:r w:rsidDel="00000000" w:rsidR="00000000" w:rsidRPr="00000000">
        <w:rPr>
          <w:rtl w:val="0"/>
        </w:rPr>
        <w:t xml:space="preserve">●</w:t>
        <w:tab/>
        <w:t xml:space="preserve">воспитание высокие нравственных качеств, целеустремленности при достижении результата; </w:t>
      </w:r>
    </w:p>
    <w:p w:rsidR="00000000" w:rsidDel="00000000" w:rsidP="00000000" w:rsidRDefault="00000000" w:rsidRPr="00000000" w14:paraId="00000046">
      <w:pPr>
        <w:ind w:left="1418" w:hanging="710"/>
        <w:rPr/>
      </w:pPr>
      <w:r w:rsidDel="00000000" w:rsidR="00000000" w:rsidRPr="00000000">
        <w:rPr>
          <w:rtl w:val="0"/>
        </w:rPr>
        <w:t xml:space="preserve">●</w:t>
        <w:tab/>
        <w:t xml:space="preserve">формирование обще учебных навыков самостоятельного анализа проблемы, ее осмысления, поиска решения, самоконтроля.</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ind w:firstLine="708"/>
        <w:rPr/>
      </w:pPr>
      <w:r w:rsidDel="00000000" w:rsidR="00000000" w:rsidRPr="00000000">
        <w:rPr>
          <w:rtl w:val="0"/>
        </w:rPr>
      </w:r>
    </w:p>
    <w:p w:rsidR="00000000" w:rsidDel="00000000" w:rsidP="00000000" w:rsidRDefault="00000000" w:rsidRPr="00000000" w14:paraId="0000004A">
      <w:pPr>
        <w:ind w:firstLine="708"/>
        <w:rPr>
          <w:b w:val="1"/>
        </w:rPr>
      </w:pPr>
      <w:r w:rsidDel="00000000" w:rsidR="00000000" w:rsidRPr="00000000">
        <w:rPr>
          <w:b w:val="1"/>
          <w:rtl w:val="0"/>
        </w:rPr>
        <w:t xml:space="preserve">Общая характеристика курса</w:t>
      </w:r>
    </w:p>
    <w:p w:rsidR="00000000" w:rsidDel="00000000" w:rsidP="00000000" w:rsidRDefault="00000000" w:rsidRPr="00000000" w14:paraId="0000004B">
      <w:pPr>
        <w:ind w:firstLine="708"/>
        <w:rPr/>
      </w:pPr>
      <w:r w:rsidDel="00000000" w:rsidR="00000000" w:rsidRPr="00000000">
        <w:rPr>
          <w:rtl w:val="0"/>
        </w:rPr>
      </w:r>
    </w:p>
    <w:p w:rsidR="00000000" w:rsidDel="00000000" w:rsidP="00000000" w:rsidRDefault="00000000" w:rsidRPr="00000000" w14:paraId="0000004C">
      <w:pPr>
        <w:ind w:firstLine="708"/>
        <w:jc w:val="both"/>
        <w:rPr/>
      </w:pPr>
      <w:r w:rsidDel="00000000" w:rsidR="00000000" w:rsidRPr="00000000">
        <w:rPr>
          <w:rtl w:val="0"/>
        </w:rPr>
        <w:t xml:space="preserve">Внеучебная деятельность «Индивидуально-групповые консультации по биологии», прежде всего, является частью общей системы изучения биологии в школе, т.е. направлен на формирование у учащихся целостной системы знаний о живой природе, ее системной организации и эволюции, поэтому программа включает сведения об общих биологических закономерностях, проявляющихся на разных уровнях организации живой природы. Кроме того, Программа основывается на последних достижениях биологической науки, вытекающих из классических исследований прошлого, опирается на общефизические и общехимические законы Вселенной. Повторение, изучение, обобщение теоретического материала составляет не основу курса, а является вступительным, начальным этапом каждого занятия. Все теоретические сведения представляются в компактном и структурированном виде – в виде конспектов-таблиц, схем, кратких и четких определений. Основная часть времени отводится на разбор заданий олимпиадного уровня. Задания сгруппированы по темам и соответствуют теме теоретического блока занятия. При подборе заданий особое внимание уделяется «типичным» заданиям, знакомству с наиболее частыми «ловушками» и типичными ошибками. В конце каждого занятия учащиеся получают задания для самостоятельной работы. </w:t>
      </w:r>
    </w:p>
    <w:p w:rsidR="00000000" w:rsidDel="00000000" w:rsidP="00000000" w:rsidRDefault="00000000" w:rsidRPr="00000000" w14:paraId="0000004D">
      <w:pPr>
        <w:ind w:firstLine="708"/>
        <w:jc w:val="both"/>
        <w:rPr/>
      </w:pPr>
      <w:r w:rsidDel="00000000" w:rsidR="00000000" w:rsidRPr="00000000">
        <w:rPr>
          <w:rtl w:val="0"/>
        </w:rPr>
      </w:r>
    </w:p>
    <w:p w:rsidR="00000000" w:rsidDel="00000000" w:rsidP="00000000" w:rsidRDefault="00000000" w:rsidRPr="00000000" w14:paraId="0000004E">
      <w:pPr>
        <w:ind w:firstLine="708"/>
        <w:jc w:val="both"/>
        <w:rPr/>
      </w:pPr>
      <w:r w:rsidDel="00000000" w:rsidR="00000000" w:rsidRPr="00000000">
        <w:rPr>
          <w:b w:val="1"/>
          <w:rtl w:val="0"/>
        </w:rPr>
        <w:t xml:space="preserve"> Целью</w:t>
      </w:r>
      <w:r w:rsidDel="00000000" w:rsidR="00000000" w:rsidRPr="00000000">
        <w:rPr>
          <w:rtl w:val="0"/>
        </w:rPr>
        <w:t xml:space="preserve"> курса является организация подготовки заинтересованных учащихся к олимпиаде по биологии и поступлению в профильные вузы.</w:t>
      </w:r>
    </w:p>
    <w:p w:rsidR="00000000" w:rsidDel="00000000" w:rsidP="00000000" w:rsidRDefault="00000000" w:rsidRPr="00000000" w14:paraId="0000004F">
      <w:pPr>
        <w:ind w:firstLine="708"/>
        <w:jc w:val="both"/>
        <w:rPr>
          <w:b w:val="1"/>
          <w:sz w:val="24"/>
          <w:szCs w:val="24"/>
        </w:rPr>
      </w:pPr>
      <w:r w:rsidDel="00000000" w:rsidR="00000000" w:rsidRPr="00000000">
        <w:rPr>
          <w:b w:val="1"/>
          <w:rtl w:val="0"/>
        </w:rPr>
        <w:t xml:space="preserve">Задачи:</w:t>
      </w:r>
      <w:r w:rsidDel="00000000" w:rsidR="00000000" w:rsidRPr="00000000">
        <w:rPr>
          <w:b w:val="1"/>
          <w:sz w:val="24"/>
          <w:szCs w:val="24"/>
          <w:rtl w:val="0"/>
        </w:rPr>
        <w:t xml:space="preserve"> </w:t>
      </w:r>
    </w:p>
    <w:p w:rsidR="00000000" w:rsidDel="00000000" w:rsidP="00000000" w:rsidRDefault="00000000" w:rsidRPr="00000000" w14:paraId="00000050">
      <w:pPr>
        <w:numPr>
          <w:ilvl w:val="0"/>
          <w:numId w:val="1"/>
        </w:numPr>
        <w:ind w:left="284" w:hanging="360"/>
        <w:jc w:val="both"/>
        <w:rPr/>
      </w:pPr>
      <w:r w:rsidDel="00000000" w:rsidR="00000000" w:rsidRPr="00000000">
        <w:rPr>
          <w:rtl w:val="0"/>
        </w:rPr>
        <w:t xml:space="preserve">Предоставить учащимся возможность применять биологические знания на практике при решении биологических задач, формировать умения и навыки здорового образа жизни, необходимые в повседневной жизни.</w:t>
      </w:r>
    </w:p>
    <w:p w:rsidR="00000000" w:rsidDel="00000000" w:rsidP="00000000" w:rsidRDefault="00000000" w:rsidRPr="00000000" w14:paraId="00000051">
      <w:pPr>
        <w:numPr>
          <w:ilvl w:val="0"/>
          <w:numId w:val="1"/>
        </w:numPr>
        <w:ind w:left="284" w:hanging="360"/>
        <w:jc w:val="both"/>
        <w:rPr/>
      </w:pPr>
      <w:r w:rsidDel="00000000" w:rsidR="00000000" w:rsidRPr="00000000">
        <w:rPr>
          <w:rtl w:val="0"/>
        </w:rPr>
        <w:t xml:space="preserve">При помощи лекционных и практических занятий закрепить, систематизировать, углубить знания учащихся об общих закономерностях  ботаники, зоологии, анатомии и физиологии человека.</w:t>
      </w:r>
    </w:p>
    <w:p w:rsidR="00000000" w:rsidDel="00000000" w:rsidP="00000000" w:rsidRDefault="00000000" w:rsidRPr="00000000" w14:paraId="00000052">
      <w:pPr>
        <w:numPr>
          <w:ilvl w:val="0"/>
          <w:numId w:val="1"/>
        </w:numPr>
        <w:ind w:left="284" w:hanging="360"/>
        <w:jc w:val="both"/>
        <w:rPr/>
      </w:pPr>
      <w:r w:rsidDel="00000000" w:rsidR="00000000" w:rsidRPr="00000000">
        <w:rPr>
          <w:rtl w:val="0"/>
        </w:rPr>
        <w:t xml:space="preserve">Создать условия для формирования и развития у учащихся умений самостоятельно работать с дополнительной литературой по предмету.</w:t>
      </w:r>
    </w:p>
    <w:p w:rsidR="00000000" w:rsidDel="00000000" w:rsidP="00000000" w:rsidRDefault="00000000" w:rsidRPr="00000000" w14:paraId="00000053">
      <w:pPr>
        <w:numPr>
          <w:ilvl w:val="0"/>
          <w:numId w:val="1"/>
        </w:numPr>
        <w:ind w:left="284" w:hanging="360"/>
        <w:jc w:val="both"/>
        <w:rPr/>
      </w:pPr>
      <w:r w:rsidDel="00000000" w:rsidR="00000000" w:rsidRPr="00000000">
        <w:rPr>
          <w:rtl w:val="0"/>
        </w:rPr>
        <w:t xml:space="preserve">Развивать интеллектуальное и творческое мышление обучающихся, способствовать развитию интереса к предмету посредством участия в олимпиадах и конференциях. </w:t>
      </w:r>
    </w:p>
    <w:p w:rsidR="00000000" w:rsidDel="00000000" w:rsidP="00000000" w:rsidRDefault="00000000" w:rsidRPr="00000000" w14:paraId="00000054">
      <w:pPr>
        <w:jc w:val="both"/>
        <w:rPr>
          <w:b w:val="1"/>
        </w:rPr>
      </w:pPr>
      <w:r w:rsidDel="00000000" w:rsidR="00000000" w:rsidRPr="00000000">
        <w:rPr>
          <w:rtl w:val="0"/>
        </w:rPr>
      </w:r>
    </w:p>
    <w:p w:rsidR="00000000" w:rsidDel="00000000" w:rsidP="00000000" w:rsidRDefault="00000000" w:rsidRPr="00000000" w14:paraId="00000055">
      <w:pPr>
        <w:jc w:val="both"/>
        <w:rPr>
          <w:b w:val="1"/>
        </w:rPr>
      </w:pPr>
      <w:r w:rsidDel="00000000" w:rsidR="00000000" w:rsidRPr="00000000">
        <w:rPr>
          <w:rtl w:val="0"/>
        </w:rPr>
      </w:r>
    </w:p>
    <w:p w:rsidR="00000000" w:rsidDel="00000000" w:rsidP="00000000" w:rsidRDefault="00000000" w:rsidRPr="00000000" w14:paraId="00000056">
      <w:pPr>
        <w:jc w:val="both"/>
        <w:rPr>
          <w:b w:val="1"/>
        </w:rPr>
      </w:pPr>
      <w:r w:rsidDel="00000000" w:rsidR="00000000" w:rsidRPr="00000000">
        <w:rPr>
          <w:rtl w:val="0"/>
        </w:rPr>
      </w:r>
    </w:p>
    <w:p w:rsidR="00000000" w:rsidDel="00000000" w:rsidP="00000000" w:rsidRDefault="00000000" w:rsidRPr="00000000" w14:paraId="00000057">
      <w:pPr>
        <w:jc w:val="both"/>
        <w:rPr>
          <w:b w:val="1"/>
        </w:rPr>
      </w:pPr>
      <w:r w:rsidDel="00000000" w:rsidR="00000000" w:rsidRPr="00000000">
        <w:rPr>
          <w:rtl w:val="0"/>
        </w:rPr>
      </w:r>
    </w:p>
    <w:p w:rsidR="00000000" w:rsidDel="00000000" w:rsidP="00000000" w:rsidRDefault="00000000" w:rsidRPr="00000000" w14:paraId="00000058">
      <w:pPr>
        <w:jc w:val="both"/>
        <w:rPr>
          <w:b w:val="1"/>
        </w:rPr>
      </w:pPr>
      <w:r w:rsidDel="00000000" w:rsidR="00000000" w:rsidRPr="00000000">
        <w:rPr>
          <w:rtl w:val="0"/>
        </w:rPr>
      </w:r>
    </w:p>
    <w:p w:rsidR="00000000" w:rsidDel="00000000" w:rsidP="00000000" w:rsidRDefault="00000000" w:rsidRPr="00000000" w14:paraId="00000059">
      <w:pPr>
        <w:jc w:val="both"/>
        <w:rPr>
          <w:b w:val="1"/>
        </w:rPr>
      </w:pPr>
      <w:r w:rsidDel="00000000" w:rsidR="00000000" w:rsidRPr="00000000">
        <w:rPr>
          <w:rtl w:val="0"/>
        </w:rPr>
      </w:r>
    </w:p>
    <w:p w:rsidR="00000000" w:rsidDel="00000000" w:rsidP="00000000" w:rsidRDefault="00000000" w:rsidRPr="00000000" w14:paraId="0000005A">
      <w:pPr>
        <w:jc w:val="both"/>
        <w:rPr>
          <w:b w:val="1"/>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b w:val="1"/>
          <w:rtl w:val="0"/>
        </w:rPr>
        <w:t xml:space="preserve">Количество часов, отведенное на внеурочную деятельность «Индивидуально-групповые консультации по биологии»:</w:t>
      </w:r>
      <w:r w:rsidDel="00000000" w:rsidR="00000000" w:rsidRPr="00000000">
        <w:rPr>
          <w:rtl w:val="0"/>
        </w:rPr>
        <w:tab/>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ind w:hanging="709"/>
        <w:jc w:val="both"/>
        <w:rPr>
          <w:color w:val="000000"/>
        </w:rPr>
      </w:pPr>
      <w:r w:rsidDel="00000000" w:rsidR="00000000" w:rsidRPr="00000000">
        <w:rPr>
          <w:rtl w:val="0"/>
        </w:rPr>
        <w:tab/>
        <w:t xml:space="preserve">Программа предполагает проведение занятий с обучающимися 10 и 11 классов.</w:t>
      </w:r>
      <w:r w:rsidDel="00000000" w:rsidR="00000000" w:rsidRPr="00000000">
        <w:rPr>
          <w:b w:val="1"/>
          <w:i w:val="1"/>
          <w:rtl w:val="0"/>
        </w:rPr>
        <w:t xml:space="preserve"> </w:t>
      </w:r>
      <w:r w:rsidDel="00000000" w:rsidR="00000000" w:rsidRPr="00000000">
        <w:rPr>
          <w:rtl w:val="0"/>
        </w:rPr>
        <w:t xml:space="preserve">Продолжительность обучения – </w:t>
      </w:r>
      <w:r w:rsidDel="00000000" w:rsidR="00000000" w:rsidRPr="00000000">
        <w:rPr>
          <w:b w:val="1"/>
          <w:i w:val="1"/>
          <w:rtl w:val="0"/>
        </w:rPr>
        <w:t xml:space="preserve"> </w:t>
      </w:r>
      <w:r w:rsidDel="00000000" w:rsidR="00000000" w:rsidRPr="00000000">
        <w:rPr>
          <w:rtl w:val="0"/>
        </w:rPr>
        <w:t xml:space="preserve">68  часов  в год. Рабочая программа рассчитана на: </w:t>
      </w:r>
      <w:r w:rsidDel="00000000" w:rsidR="00000000" w:rsidRPr="00000000">
        <w:rPr>
          <w:rtl w:val="0"/>
        </w:rPr>
        <w:t xml:space="preserve">для 10 класса - 34 часа 1 раз в неделю, для 11 класса - 33 часа 1 раз в неделю</w:t>
      </w:r>
      <w:r w:rsidDel="00000000" w:rsidR="00000000" w:rsidRPr="00000000">
        <w:rPr>
          <w:rtl w:val="0"/>
        </w:rPr>
        <w:t xml:space="preserve">. На зан</w:t>
      </w:r>
      <w:r w:rsidDel="00000000" w:rsidR="00000000" w:rsidRPr="00000000">
        <w:rPr>
          <w:color w:val="000000"/>
          <w:rtl w:val="0"/>
        </w:rPr>
        <w:t xml:space="preserve">ятиях предусматриваются следующие формы организации деятельности: коллективные (лекция, беседа, дискуссия, мозговой штурм, объяснение и т.п.); групповые (обсуждение проблемы в группах, решение задач в парах и т.п.); индивидуальные (индивидуальная консультация, тестирование и др.). </w:t>
      </w:r>
    </w:p>
    <w:p w:rsidR="00000000" w:rsidDel="00000000" w:rsidP="00000000" w:rsidRDefault="00000000" w:rsidRPr="00000000" w14:paraId="0000005E">
      <w:pPr>
        <w:ind w:hanging="709"/>
        <w:jc w:val="both"/>
        <w:rPr>
          <w:color w:val="000000"/>
        </w:rPr>
      </w:pPr>
      <w:r w:rsidDel="00000000" w:rsidR="00000000" w:rsidRPr="00000000">
        <w:rPr>
          <w:rtl w:val="0"/>
        </w:rPr>
      </w:r>
    </w:p>
    <w:p w:rsidR="00000000" w:rsidDel="00000000" w:rsidP="00000000" w:rsidRDefault="00000000" w:rsidRPr="00000000" w14:paraId="0000005F">
      <w:pPr>
        <w:ind w:firstLine="708"/>
        <w:jc w:val="both"/>
        <w:rPr>
          <w:color w:val="000000"/>
        </w:rPr>
      </w:pPr>
      <w:r w:rsidDel="00000000" w:rsidR="00000000" w:rsidRPr="00000000">
        <w:rPr>
          <w:rtl w:val="0"/>
        </w:rPr>
      </w:r>
    </w:p>
    <w:p w:rsidR="00000000" w:rsidDel="00000000" w:rsidP="00000000" w:rsidRDefault="00000000" w:rsidRPr="00000000" w14:paraId="00000060">
      <w:pPr>
        <w:ind w:firstLine="708"/>
        <w:jc w:val="both"/>
        <w:rPr>
          <w:b w:val="1"/>
          <w:color w:val="000000"/>
        </w:rPr>
      </w:pPr>
      <w:r w:rsidDel="00000000" w:rsidR="00000000" w:rsidRPr="00000000">
        <w:rPr>
          <w:b w:val="1"/>
          <w:color w:val="000000"/>
          <w:rtl w:val="0"/>
        </w:rPr>
        <w:t xml:space="preserve">                             I. Содержание курса</w:t>
      </w:r>
    </w:p>
    <w:p w:rsidR="00000000" w:rsidDel="00000000" w:rsidP="00000000" w:rsidRDefault="00000000" w:rsidRPr="00000000" w14:paraId="00000061">
      <w:pPr>
        <w:jc w:val="both"/>
        <w:rPr>
          <w:color w:val="000000"/>
        </w:rPr>
      </w:pPr>
      <w:r w:rsidDel="00000000" w:rsidR="00000000" w:rsidRPr="00000000">
        <w:rPr>
          <w:b w:val="1"/>
          <w:color w:val="000000"/>
          <w:rtl w:val="0"/>
        </w:rPr>
        <w:t xml:space="preserve">Морфология и физиология растений.</w:t>
      </w:r>
      <w:r w:rsidDel="00000000" w:rsidR="00000000" w:rsidRPr="00000000">
        <w:rPr>
          <w:sz w:val="24"/>
          <w:szCs w:val="24"/>
          <w:rtl w:val="0"/>
        </w:rPr>
        <w:t xml:space="preserve"> </w:t>
      </w:r>
      <w:r w:rsidDel="00000000" w:rsidR="00000000" w:rsidRPr="00000000">
        <w:rPr>
          <w:color w:val="000000"/>
          <w:rtl w:val="0"/>
        </w:rPr>
        <w:t xml:space="preserve">Общие признаки растений.</w:t>
      </w:r>
    </w:p>
    <w:p w:rsidR="00000000" w:rsidDel="00000000" w:rsidP="00000000" w:rsidRDefault="00000000" w:rsidRPr="00000000" w14:paraId="00000062">
      <w:pPr>
        <w:jc w:val="both"/>
        <w:rPr>
          <w:color w:val="000000"/>
        </w:rPr>
      </w:pPr>
      <w:r w:rsidDel="00000000" w:rsidR="00000000" w:rsidRPr="00000000">
        <w:rPr>
          <w:color w:val="000000"/>
          <w:rtl w:val="0"/>
        </w:rPr>
        <w:t xml:space="preserve">Ткани растений. Корневые системы. Побег. Цветок и семена</w:t>
      </w:r>
    </w:p>
    <w:p w:rsidR="00000000" w:rsidDel="00000000" w:rsidP="00000000" w:rsidRDefault="00000000" w:rsidRPr="00000000" w14:paraId="00000063">
      <w:pPr>
        <w:jc w:val="both"/>
        <w:rPr>
          <w:color w:val="000000"/>
        </w:rPr>
      </w:pPr>
      <w:r w:rsidDel="00000000" w:rsidR="00000000" w:rsidRPr="00000000">
        <w:rPr>
          <w:rtl w:val="0"/>
        </w:rPr>
      </w:r>
    </w:p>
    <w:p w:rsidR="00000000" w:rsidDel="00000000" w:rsidP="00000000" w:rsidRDefault="00000000" w:rsidRPr="00000000" w14:paraId="00000064">
      <w:pPr>
        <w:jc w:val="both"/>
        <w:rPr>
          <w:color w:val="000000"/>
        </w:rPr>
      </w:pPr>
      <w:r w:rsidDel="00000000" w:rsidR="00000000" w:rsidRPr="00000000">
        <w:rPr>
          <w:b w:val="1"/>
          <w:color w:val="000000"/>
          <w:rtl w:val="0"/>
        </w:rPr>
        <w:t xml:space="preserve">Многообразие растений.</w:t>
      </w:r>
      <w:r w:rsidDel="00000000" w:rsidR="00000000" w:rsidRPr="00000000">
        <w:rPr>
          <w:sz w:val="24"/>
          <w:szCs w:val="24"/>
          <w:rtl w:val="0"/>
        </w:rPr>
        <w:t xml:space="preserve"> </w:t>
      </w:r>
      <w:r w:rsidDel="00000000" w:rsidR="00000000" w:rsidRPr="00000000">
        <w:rPr>
          <w:color w:val="000000"/>
          <w:rtl w:val="0"/>
        </w:rPr>
        <w:t xml:space="preserve">Лишайники. Водоросли. Мхи. Плауны. Хвощи</w:t>
      </w:r>
    </w:p>
    <w:p w:rsidR="00000000" w:rsidDel="00000000" w:rsidP="00000000" w:rsidRDefault="00000000" w:rsidRPr="00000000" w14:paraId="00000065">
      <w:pPr>
        <w:jc w:val="both"/>
        <w:rPr>
          <w:color w:val="000000"/>
        </w:rPr>
      </w:pPr>
      <w:r w:rsidDel="00000000" w:rsidR="00000000" w:rsidRPr="00000000">
        <w:rPr>
          <w:color w:val="000000"/>
          <w:rtl w:val="0"/>
        </w:rPr>
        <w:t xml:space="preserve">Папоротники. Голосеменные. Покрытосеменные. Однодольные и двудольные растения.</w:t>
      </w:r>
    </w:p>
    <w:p w:rsidR="00000000" w:rsidDel="00000000" w:rsidP="00000000" w:rsidRDefault="00000000" w:rsidRPr="00000000" w14:paraId="00000066">
      <w:pPr>
        <w:jc w:val="both"/>
        <w:rPr>
          <w:color w:val="000000"/>
        </w:rPr>
      </w:pPr>
      <w:r w:rsidDel="00000000" w:rsidR="00000000" w:rsidRPr="00000000">
        <w:rPr>
          <w:rtl w:val="0"/>
        </w:rPr>
      </w:r>
    </w:p>
    <w:p w:rsidR="00000000" w:rsidDel="00000000" w:rsidP="00000000" w:rsidRDefault="00000000" w:rsidRPr="00000000" w14:paraId="00000067">
      <w:pPr>
        <w:jc w:val="both"/>
        <w:rPr>
          <w:color w:val="000000"/>
        </w:rPr>
      </w:pPr>
      <w:r w:rsidDel="00000000" w:rsidR="00000000" w:rsidRPr="00000000">
        <w:rPr>
          <w:b w:val="1"/>
          <w:color w:val="000000"/>
          <w:rtl w:val="0"/>
        </w:rPr>
        <w:t xml:space="preserve">Беспозвоночные животные. </w:t>
      </w:r>
      <w:r w:rsidDel="00000000" w:rsidR="00000000" w:rsidRPr="00000000">
        <w:rPr>
          <w:color w:val="000000"/>
          <w:rtl w:val="0"/>
        </w:rPr>
        <w:t xml:space="preserve">Тип Простейшие. Паразитические простейшие.</w:t>
      </w:r>
    </w:p>
    <w:p w:rsidR="00000000" w:rsidDel="00000000" w:rsidP="00000000" w:rsidRDefault="00000000" w:rsidRPr="00000000" w14:paraId="00000068">
      <w:pPr>
        <w:jc w:val="both"/>
        <w:rPr>
          <w:color w:val="000000"/>
        </w:rPr>
      </w:pPr>
      <w:r w:rsidDel="00000000" w:rsidR="00000000" w:rsidRPr="00000000">
        <w:rPr>
          <w:color w:val="000000"/>
          <w:rtl w:val="0"/>
        </w:rPr>
        <w:t xml:space="preserve">Типы Кишечнополостные и Губки. Плоские, Круглые и Кольчатые черви</w:t>
      </w:r>
    </w:p>
    <w:p w:rsidR="00000000" w:rsidDel="00000000" w:rsidP="00000000" w:rsidRDefault="00000000" w:rsidRPr="00000000" w14:paraId="00000069">
      <w:pPr>
        <w:jc w:val="both"/>
        <w:rPr>
          <w:color w:val="000000"/>
        </w:rPr>
      </w:pPr>
      <w:r w:rsidDel="00000000" w:rsidR="00000000" w:rsidRPr="00000000">
        <w:rPr>
          <w:color w:val="000000"/>
          <w:rtl w:val="0"/>
        </w:rPr>
        <w:t xml:space="preserve">Моллюски. Членистоногие (Ракообразные). Пауки. Насекомые отрядов: Стрекозы, Жуки, Бабочки. Отряды насекомых.</w:t>
      </w:r>
    </w:p>
    <w:p w:rsidR="00000000" w:rsidDel="00000000" w:rsidP="00000000" w:rsidRDefault="00000000" w:rsidRPr="00000000" w14:paraId="0000006A">
      <w:pPr>
        <w:jc w:val="both"/>
        <w:rPr>
          <w:color w:val="000000"/>
        </w:rPr>
      </w:pPr>
      <w:r w:rsidDel="00000000" w:rsidR="00000000" w:rsidRPr="00000000">
        <w:rPr>
          <w:rtl w:val="0"/>
        </w:rPr>
      </w:r>
    </w:p>
    <w:p w:rsidR="00000000" w:rsidDel="00000000" w:rsidP="00000000" w:rsidRDefault="00000000" w:rsidRPr="00000000" w14:paraId="0000006B">
      <w:pPr>
        <w:jc w:val="both"/>
        <w:rPr>
          <w:color w:val="000000"/>
        </w:rPr>
      </w:pPr>
      <w:r w:rsidDel="00000000" w:rsidR="00000000" w:rsidRPr="00000000">
        <w:rPr>
          <w:b w:val="1"/>
          <w:color w:val="000000"/>
          <w:rtl w:val="0"/>
        </w:rPr>
        <w:t xml:space="preserve">Позвоночные животные.</w:t>
      </w:r>
      <w:r w:rsidDel="00000000" w:rsidR="00000000" w:rsidRPr="00000000">
        <w:rPr>
          <w:sz w:val="24"/>
          <w:szCs w:val="24"/>
          <w:rtl w:val="0"/>
        </w:rPr>
        <w:t xml:space="preserve"> </w:t>
      </w:r>
      <w:r w:rsidDel="00000000" w:rsidR="00000000" w:rsidRPr="00000000">
        <w:rPr>
          <w:color w:val="000000"/>
          <w:rtl w:val="0"/>
        </w:rPr>
        <w:t xml:space="preserve">Тип Хордовые. Ланцетник. Рыбы. Земноводные.</w:t>
      </w:r>
    </w:p>
    <w:p w:rsidR="00000000" w:rsidDel="00000000" w:rsidP="00000000" w:rsidRDefault="00000000" w:rsidRPr="00000000" w14:paraId="0000006C">
      <w:pPr>
        <w:jc w:val="both"/>
        <w:rPr>
          <w:color w:val="000000"/>
        </w:rPr>
      </w:pPr>
      <w:r w:rsidDel="00000000" w:rsidR="00000000" w:rsidRPr="00000000">
        <w:rPr>
          <w:color w:val="000000"/>
          <w:rtl w:val="0"/>
        </w:rPr>
        <w:t xml:space="preserve">Пресмыкающиеся. Птицы. Млекопитающие. Эволюция систем органов. Эволюция животных</w:t>
      </w:r>
    </w:p>
    <w:p w:rsidR="00000000" w:rsidDel="00000000" w:rsidP="00000000" w:rsidRDefault="00000000" w:rsidRPr="00000000" w14:paraId="0000006D">
      <w:pPr>
        <w:jc w:val="both"/>
        <w:rPr>
          <w:color w:val="000000"/>
        </w:rPr>
      </w:pPr>
      <w:r w:rsidDel="00000000" w:rsidR="00000000" w:rsidRPr="00000000">
        <w:rPr>
          <w:rtl w:val="0"/>
        </w:rPr>
      </w:r>
    </w:p>
    <w:p w:rsidR="00000000" w:rsidDel="00000000" w:rsidP="00000000" w:rsidRDefault="00000000" w:rsidRPr="00000000" w14:paraId="0000006E">
      <w:pPr>
        <w:jc w:val="both"/>
        <w:rPr>
          <w:color w:val="000000"/>
        </w:rPr>
      </w:pPr>
      <w:r w:rsidDel="00000000" w:rsidR="00000000" w:rsidRPr="00000000">
        <w:rPr>
          <w:b w:val="1"/>
          <w:color w:val="000000"/>
          <w:rtl w:val="0"/>
        </w:rPr>
        <w:t xml:space="preserve">Человек.</w:t>
      </w:r>
      <w:r w:rsidDel="00000000" w:rsidR="00000000" w:rsidRPr="00000000">
        <w:rPr>
          <w:sz w:val="24"/>
          <w:szCs w:val="24"/>
          <w:rtl w:val="0"/>
        </w:rPr>
        <w:t xml:space="preserve"> </w:t>
      </w:r>
      <w:r w:rsidDel="00000000" w:rsidR="00000000" w:rsidRPr="00000000">
        <w:rPr>
          <w:color w:val="000000"/>
          <w:rtl w:val="0"/>
        </w:rPr>
        <w:t xml:space="preserve">Ткани организма человека. Опорно-двигательная система.</w:t>
      </w:r>
    </w:p>
    <w:p w:rsidR="00000000" w:rsidDel="00000000" w:rsidP="00000000" w:rsidRDefault="00000000" w:rsidRPr="00000000" w14:paraId="0000006F">
      <w:pPr>
        <w:jc w:val="both"/>
        <w:rPr>
          <w:color w:val="000000"/>
        </w:rPr>
      </w:pPr>
      <w:r w:rsidDel="00000000" w:rsidR="00000000" w:rsidRPr="00000000">
        <w:rPr>
          <w:color w:val="000000"/>
          <w:rtl w:val="0"/>
        </w:rPr>
        <w:t xml:space="preserve">Внутренняя среда организма человека. Кровь. Иммунитет. Кровообращение </w:t>
      </w:r>
    </w:p>
    <w:p w:rsidR="00000000" w:rsidDel="00000000" w:rsidP="00000000" w:rsidRDefault="00000000" w:rsidRPr="00000000" w14:paraId="00000070">
      <w:pPr>
        <w:jc w:val="both"/>
        <w:rPr>
          <w:color w:val="000000"/>
        </w:rPr>
      </w:pPr>
      <w:r w:rsidDel="00000000" w:rsidR="00000000" w:rsidRPr="00000000">
        <w:rPr>
          <w:color w:val="000000"/>
          <w:rtl w:val="0"/>
        </w:rPr>
        <w:t xml:space="preserve">Дыхание. Пищеварительная система. Обмен веществ и терморегуляция. Кожа</w:t>
      </w:r>
    </w:p>
    <w:p w:rsidR="00000000" w:rsidDel="00000000" w:rsidP="00000000" w:rsidRDefault="00000000" w:rsidRPr="00000000" w14:paraId="00000071">
      <w:pPr>
        <w:jc w:val="both"/>
        <w:rPr>
          <w:color w:val="000000"/>
        </w:rPr>
      </w:pPr>
      <w:r w:rsidDel="00000000" w:rsidR="00000000" w:rsidRPr="00000000">
        <w:rPr>
          <w:color w:val="000000"/>
          <w:rtl w:val="0"/>
        </w:rPr>
        <w:t xml:space="preserve">Нервная система человека. Анализаторы и органы чувств. Эндокринная регуляция. Высшая нервная деятельность человека</w:t>
      </w:r>
    </w:p>
    <w:p w:rsidR="00000000" w:rsidDel="00000000" w:rsidP="00000000" w:rsidRDefault="00000000" w:rsidRPr="00000000" w14:paraId="00000072">
      <w:pPr>
        <w:ind w:firstLine="708"/>
        <w:jc w:val="both"/>
        <w:rPr>
          <w:color w:val="000000"/>
        </w:rPr>
      </w:pPr>
      <w:r w:rsidDel="00000000" w:rsidR="00000000" w:rsidRPr="00000000">
        <w:rPr>
          <w:rtl w:val="0"/>
        </w:rPr>
      </w:r>
    </w:p>
    <w:p w:rsidR="00000000" w:rsidDel="00000000" w:rsidP="00000000" w:rsidRDefault="00000000" w:rsidRPr="00000000" w14:paraId="00000073">
      <w:pPr>
        <w:ind w:firstLine="708"/>
        <w:jc w:val="both"/>
        <w:rPr>
          <w:color w:val="000000"/>
        </w:rPr>
      </w:pPr>
      <w:r w:rsidDel="00000000" w:rsidR="00000000" w:rsidRPr="00000000">
        <w:rPr>
          <w:rtl w:val="0"/>
        </w:rPr>
      </w:r>
    </w:p>
    <w:p w:rsidR="00000000" w:rsidDel="00000000" w:rsidP="00000000" w:rsidRDefault="00000000" w:rsidRPr="00000000" w14:paraId="00000074">
      <w:pPr>
        <w:ind w:firstLine="708"/>
        <w:jc w:val="both"/>
        <w:rPr>
          <w:color w:val="000000"/>
        </w:rPr>
      </w:pPr>
      <w:r w:rsidDel="00000000" w:rsidR="00000000" w:rsidRPr="00000000">
        <w:rPr>
          <w:rtl w:val="0"/>
        </w:rPr>
      </w:r>
    </w:p>
    <w:p w:rsidR="00000000" w:rsidDel="00000000" w:rsidP="00000000" w:rsidRDefault="00000000" w:rsidRPr="00000000" w14:paraId="00000075">
      <w:pPr>
        <w:ind w:firstLine="708"/>
        <w:jc w:val="both"/>
        <w:rPr>
          <w:color w:val="000000"/>
        </w:rPr>
      </w:pPr>
      <w:r w:rsidDel="00000000" w:rsidR="00000000" w:rsidRPr="00000000">
        <w:rPr>
          <w:rtl w:val="0"/>
        </w:rPr>
      </w:r>
    </w:p>
    <w:p w:rsidR="00000000" w:rsidDel="00000000" w:rsidP="00000000" w:rsidRDefault="00000000" w:rsidRPr="00000000" w14:paraId="00000076">
      <w:pPr>
        <w:ind w:firstLine="708"/>
        <w:jc w:val="both"/>
        <w:rPr>
          <w:color w:val="000000"/>
        </w:rPr>
      </w:pPr>
      <w:r w:rsidDel="00000000" w:rsidR="00000000" w:rsidRPr="00000000">
        <w:rPr>
          <w:rtl w:val="0"/>
        </w:rPr>
      </w:r>
    </w:p>
    <w:p w:rsidR="00000000" w:rsidDel="00000000" w:rsidP="00000000" w:rsidRDefault="00000000" w:rsidRPr="00000000" w14:paraId="00000077">
      <w:pPr>
        <w:ind w:firstLine="708"/>
        <w:jc w:val="both"/>
        <w:rPr>
          <w:color w:val="000000"/>
        </w:rPr>
      </w:pPr>
      <w:r w:rsidDel="00000000" w:rsidR="00000000" w:rsidRPr="00000000">
        <w:rPr>
          <w:rtl w:val="0"/>
        </w:rPr>
      </w:r>
    </w:p>
    <w:p w:rsidR="00000000" w:rsidDel="00000000" w:rsidP="00000000" w:rsidRDefault="00000000" w:rsidRPr="00000000" w14:paraId="00000078">
      <w:pPr>
        <w:ind w:firstLine="708"/>
        <w:jc w:val="both"/>
        <w:rPr>
          <w:color w:val="000000"/>
        </w:rPr>
      </w:pPr>
      <w:r w:rsidDel="00000000" w:rsidR="00000000" w:rsidRPr="00000000">
        <w:rPr>
          <w:rtl w:val="0"/>
        </w:rPr>
      </w:r>
    </w:p>
    <w:p w:rsidR="00000000" w:rsidDel="00000000" w:rsidP="00000000" w:rsidRDefault="00000000" w:rsidRPr="00000000" w14:paraId="00000079">
      <w:pPr>
        <w:jc w:val="both"/>
        <w:rPr>
          <w:color w:val="000000"/>
        </w:rPr>
      </w:pPr>
      <w:r w:rsidDel="00000000" w:rsidR="00000000" w:rsidRPr="00000000">
        <w:rPr>
          <w:rtl w:val="0"/>
        </w:rPr>
      </w:r>
    </w:p>
    <w:p w:rsidR="00000000" w:rsidDel="00000000" w:rsidP="00000000" w:rsidRDefault="00000000" w:rsidRPr="00000000" w14:paraId="0000007A">
      <w:pPr>
        <w:ind w:firstLine="708"/>
        <w:jc w:val="both"/>
        <w:rPr>
          <w:color w:val="000000"/>
        </w:rPr>
      </w:pPr>
      <w:r w:rsidDel="00000000" w:rsidR="00000000" w:rsidRPr="00000000">
        <w:rPr>
          <w:rtl w:val="0"/>
        </w:rPr>
      </w:r>
    </w:p>
    <w:p w:rsidR="00000000" w:rsidDel="00000000" w:rsidP="00000000" w:rsidRDefault="00000000" w:rsidRPr="00000000" w14:paraId="0000007B">
      <w:pPr>
        <w:shd w:fill="ffffff" w:val="clear"/>
        <w:jc w:val="both"/>
        <w:rPr>
          <w:b w:val="1"/>
          <w:u w:val="single"/>
        </w:rPr>
      </w:pPr>
      <w:r w:rsidDel="00000000" w:rsidR="00000000" w:rsidRPr="00000000">
        <w:rPr>
          <w:b w:val="1"/>
          <w:rtl w:val="0"/>
        </w:rPr>
        <w:t xml:space="preserve">                   II. Планируемые результаты освоения курса</w:t>
      </w:r>
      <w:r w:rsidDel="00000000" w:rsidR="00000000" w:rsidRPr="00000000">
        <w:rPr>
          <w:b w:val="1"/>
          <w:u w:val="single"/>
          <w:rtl w:val="0"/>
        </w:rPr>
        <w:t xml:space="preserve"> </w:t>
      </w:r>
    </w:p>
    <w:p w:rsidR="00000000" w:rsidDel="00000000" w:rsidP="00000000" w:rsidRDefault="00000000" w:rsidRPr="00000000" w14:paraId="0000007C">
      <w:pPr>
        <w:shd w:fill="ffffff" w:val="clear"/>
        <w:jc w:val="both"/>
        <w:rPr>
          <w:b w:val="1"/>
          <w:i w:val="1"/>
        </w:rPr>
      </w:pPr>
      <w:r w:rsidDel="00000000" w:rsidR="00000000" w:rsidRPr="00000000">
        <w:rPr>
          <w:rtl w:val="0"/>
        </w:rPr>
      </w:r>
    </w:p>
    <w:p w:rsidR="00000000" w:rsidDel="00000000" w:rsidP="00000000" w:rsidRDefault="00000000" w:rsidRPr="00000000" w14:paraId="0000007D">
      <w:pPr>
        <w:shd w:fill="ffffff" w:val="clear"/>
        <w:jc w:val="both"/>
        <w:rPr>
          <w:b w:val="1"/>
          <w:i w:val="1"/>
        </w:rPr>
      </w:pPr>
      <w:r w:rsidDel="00000000" w:rsidR="00000000" w:rsidRPr="00000000">
        <w:rPr>
          <w:b w:val="1"/>
          <w:i w:val="1"/>
          <w:rtl w:val="0"/>
        </w:rPr>
        <w:t xml:space="preserve">Метапредметные результаты: </w:t>
      </w:r>
    </w:p>
    <w:p w:rsidR="00000000" w:rsidDel="00000000" w:rsidP="00000000" w:rsidRDefault="00000000" w:rsidRPr="00000000" w14:paraId="0000007E">
      <w:pPr>
        <w:shd w:fill="ffffff" w:val="clear"/>
        <w:jc w:val="both"/>
        <w:rPr/>
      </w:pPr>
      <w:r w:rsidDel="00000000" w:rsidR="00000000" w:rsidRPr="00000000">
        <w:rPr>
          <w:rtl w:val="0"/>
        </w:rPr>
        <w:t xml:space="preserve">Самостоятельно обнаруживать и формулировать проблему в классной и индивидуальной учебной деятельности.</w:t>
      </w:r>
    </w:p>
    <w:p w:rsidR="00000000" w:rsidDel="00000000" w:rsidP="00000000" w:rsidRDefault="00000000" w:rsidRPr="00000000" w14:paraId="0000007F">
      <w:pPr>
        <w:shd w:fill="ffffff" w:val="clear"/>
        <w:jc w:val="both"/>
        <w:rPr/>
      </w:pPr>
      <w:r w:rsidDel="00000000" w:rsidR="00000000" w:rsidRPr="00000000">
        <w:rPr>
          <w:rtl w:val="0"/>
        </w:rPr>
        <w:t xml:space="preserve">Выдвигать версии решения проблемы, осознавать конечный результат, выбирать из предложенных и искать самостоятельно средства достижения цели.</w:t>
      </w:r>
    </w:p>
    <w:p w:rsidR="00000000" w:rsidDel="00000000" w:rsidP="00000000" w:rsidRDefault="00000000" w:rsidRPr="00000000" w14:paraId="00000080">
      <w:pPr>
        <w:shd w:fill="ffffff" w:val="clear"/>
        <w:jc w:val="both"/>
        <w:rPr/>
      </w:pPr>
      <w:r w:rsidDel="00000000" w:rsidR="00000000" w:rsidRPr="00000000">
        <w:rPr>
          <w:rtl w:val="0"/>
        </w:rPr>
        <w:t xml:space="preserve">Составлять (индивидуально или в группе) план решения проблемы (выполнения проекта).</w:t>
      </w:r>
    </w:p>
    <w:p w:rsidR="00000000" w:rsidDel="00000000" w:rsidP="00000000" w:rsidRDefault="00000000" w:rsidRPr="00000000" w14:paraId="00000081">
      <w:pPr>
        <w:shd w:fill="ffffff" w:val="clear"/>
        <w:jc w:val="both"/>
        <w:rPr/>
      </w:pPr>
      <w:r w:rsidDel="00000000" w:rsidR="00000000" w:rsidRPr="00000000">
        <w:rPr>
          <w:rtl w:val="0"/>
        </w:rPr>
        <w:t xml:space="preserve">Подбирать к каждой проблеме (задаче) адекватную ей теоретическую модель.</w:t>
      </w:r>
    </w:p>
    <w:p w:rsidR="00000000" w:rsidDel="00000000" w:rsidP="00000000" w:rsidRDefault="00000000" w:rsidRPr="00000000" w14:paraId="00000082">
      <w:pPr>
        <w:shd w:fill="ffffff" w:val="clear"/>
        <w:jc w:val="both"/>
        <w:rPr/>
      </w:pPr>
      <w:r w:rsidDel="00000000" w:rsidR="00000000" w:rsidRPr="00000000">
        <w:rPr>
          <w:rtl w:val="0"/>
        </w:rPr>
        <w:t xml:space="preserve">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000000" w:rsidDel="00000000" w:rsidP="00000000" w:rsidRDefault="00000000" w:rsidRPr="00000000" w14:paraId="00000083">
      <w:pPr>
        <w:shd w:fill="ffffff" w:val="clear"/>
        <w:jc w:val="both"/>
        <w:rPr/>
      </w:pPr>
      <w:r w:rsidDel="00000000" w:rsidR="00000000" w:rsidRPr="00000000">
        <w:rPr>
          <w:rtl w:val="0"/>
        </w:rPr>
        <w:t xml:space="preserve">Планировать свою индивидуальную образовательную траекторию.</w:t>
      </w:r>
    </w:p>
    <w:p w:rsidR="00000000" w:rsidDel="00000000" w:rsidP="00000000" w:rsidRDefault="00000000" w:rsidRPr="00000000" w14:paraId="00000084">
      <w:pPr>
        <w:shd w:fill="ffffff" w:val="clear"/>
        <w:jc w:val="both"/>
        <w:rPr/>
      </w:pPr>
      <w:r w:rsidDel="00000000" w:rsidR="00000000" w:rsidRPr="00000000">
        <w:rPr>
          <w:rtl w:val="0"/>
        </w:rPr>
        <w:t xml:space="preserve">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000000" w:rsidDel="00000000" w:rsidP="00000000" w:rsidRDefault="00000000" w:rsidRPr="00000000" w14:paraId="00000085">
      <w:pPr>
        <w:shd w:fill="ffffff" w:val="clear"/>
        <w:jc w:val="both"/>
        <w:rPr/>
      </w:pPr>
      <w:r w:rsidDel="00000000" w:rsidR="00000000" w:rsidRPr="00000000">
        <w:rPr>
          <w:rtl w:val="0"/>
        </w:rPr>
        <w:t xml:space="preserve">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000000" w:rsidDel="00000000" w:rsidP="00000000" w:rsidRDefault="00000000" w:rsidRPr="00000000" w14:paraId="00000086">
      <w:pPr>
        <w:shd w:fill="ffffff" w:val="clear"/>
        <w:jc w:val="both"/>
        <w:rPr/>
      </w:pPr>
      <w:r w:rsidDel="00000000" w:rsidR="00000000" w:rsidRPr="00000000">
        <w:rPr>
          <w:rtl w:val="0"/>
        </w:rPr>
        <w:t xml:space="preserve">В ходе представления проекта давать оценку его результатам.</w:t>
      </w:r>
    </w:p>
    <w:p w:rsidR="00000000" w:rsidDel="00000000" w:rsidP="00000000" w:rsidRDefault="00000000" w:rsidRPr="00000000" w14:paraId="00000087">
      <w:pPr>
        <w:shd w:fill="ffffff" w:val="clear"/>
        <w:jc w:val="both"/>
        <w:rPr/>
      </w:pPr>
      <w:r w:rsidDel="00000000" w:rsidR="00000000" w:rsidRPr="00000000">
        <w:rPr>
          <w:rtl w:val="0"/>
        </w:rPr>
        <w:t xml:space="preserve">Самостоятельно осознавать причины своего успеха или неуспеха и находить способы выхода из ситуации неуспеха.</w:t>
      </w:r>
    </w:p>
    <w:p w:rsidR="00000000" w:rsidDel="00000000" w:rsidP="00000000" w:rsidRDefault="00000000" w:rsidRPr="00000000" w14:paraId="00000088">
      <w:pPr>
        <w:shd w:fill="ffffff" w:val="clear"/>
        <w:jc w:val="both"/>
        <w:rPr/>
      </w:pPr>
      <w:r w:rsidDel="00000000" w:rsidR="00000000" w:rsidRPr="00000000">
        <w:rPr>
          <w:rtl w:val="0"/>
        </w:rPr>
        <w:t xml:space="preserve">Уметь оценить степень успешности своей индивидуальной образовательной деятельности.</w:t>
      </w:r>
    </w:p>
    <w:p w:rsidR="00000000" w:rsidDel="00000000" w:rsidP="00000000" w:rsidRDefault="00000000" w:rsidRPr="00000000" w14:paraId="00000089">
      <w:pPr>
        <w:shd w:fill="ffffff" w:val="clear"/>
        <w:jc w:val="both"/>
        <w:rPr/>
      </w:pPr>
      <w:r w:rsidDel="00000000" w:rsidR="00000000" w:rsidRPr="00000000">
        <w:rPr>
          <w:rtl w:val="0"/>
        </w:rPr>
        <w:t xml:space="preserve">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rsidR="00000000" w:rsidDel="00000000" w:rsidP="00000000" w:rsidRDefault="00000000" w:rsidRPr="00000000" w14:paraId="0000008A">
      <w:pPr>
        <w:shd w:fill="ffffff" w:val="clear"/>
        <w:jc w:val="both"/>
        <w:rPr/>
      </w:pPr>
      <w:r w:rsidDel="00000000" w:rsidR="00000000" w:rsidRPr="00000000">
        <w:rPr>
          <w:rtl w:val="0"/>
        </w:rPr>
        <w:t xml:space="preserve">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000000" w:rsidDel="00000000" w:rsidP="00000000" w:rsidRDefault="00000000" w:rsidRPr="00000000" w14:paraId="0000008B">
      <w:pPr>
        <w:shd w:fill="ffffff" w:val="clear"/>
        <w:jc w:val="both"/>
        <w:rPr/>
      </w:pPr>
      <w:r w:rsidDel="00000000" w:rsidR="00000000" w:rsidRPr="00000000">
        <w:rPr>
          <w:rtl w:val="0"/>
        </w:rPr>
        <w:t xml:space="preserve">Познавательные:</w:t>
      </w:r>
    </w:p>
    <w:p w:rsidR="00000000" w:rsidDel="00000000" w:rsidP="00000000" w:rsidRDefault="00000000" w:rsidRPr="00000000" w14:paraId="0000008C">
      <w:pPr>
        <w:shd w:fill="ffffff" w:val="clear"/>
        <w:jc w:val="both"/>
        <w:rPr/>
      </w:pPr>
      <w:r w:rsidDel="00000000" w:rsidR="00000000" w:rsidRPr="00000000">
        <w:rPr>
          <w:rtl w:val="0"/>
        </w:rPr>
        <w:t xml:space="preserve">Анализировать, сравнивать, классифицировать и обобщать понятия:</w:t>
      </w:r>
    </w:p>
    <w:p w:rsidR="00000000" w:rsidDel="00000000" w:rsidP="00000000" w:rsidRDefault="00000000" w:rsidRPr="00000000" w14:paraId="0000008D">
      <w:pPr>
        <w:shd w:fill="ffffff" w:val="clear"/>
        <w:jc w:val="both"/>
        <w:rPr/>
      </w:pPr>
      <w:r w:rsidDel="00000000" w:rsidR="00000000" w:rsidRPr="00000000">
        <w:rPr>
          <w:rtl w:val="0"/>
        </w:rPr>
        <w:t xml:space="preserve">давать определение понятиям на основе изученного на различных предметах учебного материала;</w:t>
      </w:r>
    </w:p>
    <w:p w:rsidR="00000000" w:rsidDel="00000000" w:rsidP="00000000" w:rsidRDefault="00000000" w:rsidRPr="00000000" w14:paraId="0000008E">
      <w:pPr>
        <w:shd w:fill="ffffff" w:val="clear"/>
        <w:jc w:val="both"/>
        <w:rPr/>
      </w:pPr>
      <w:r w:rsidDel="00000000" w:rsidR="00000000" w:rsidRPr="00000000">
        <w:rPr>
          <w:rtl w:val="0"/>
        </w:rPr>
        <w:t xml:space="preserve">Осуществлять логическую операцию установления родо-видовых отношений;</w:t>
      </w:r>
    </w:p>
    <w:p w:rsidR="00000000" w:rsidDel="00000000" w:rsidP="00000000" w:rsidRDefault="00000000" w:rsidRPr="00000000" w14:paraId="0000008F">
      <w:pPr>
        <w:shd w:fill="ffffff" w:val="clear"/>
        <w:jc w:val="both"/>
        <w:rPr/>
      </w:pPr>
      <w:r w:rsidDel="00000000" w:rsidR="00000000" w:rsidRPr="00000000">
        <w:rPr>
          <w:rtl w:val="0"/>
        </w:rPr>
        <w:t xml:space="preserve">Обобщать понятия – осуществлять логическую операцию перехода от понятия с меньшим объемом к понятию с большим объемом.</w:t>
      </w:r>
    </w:p>
    <w:p w:rsidR="00000000" w:rsidDel="00000000" w:rsidP="00000000" w:rsidRDefault="00000000" w:rsidRPr="00000000" w14:paraId="00000090">
      <w:pPr>
        <w:shd w:fill="ffffff" w:val="clear"/>
        <w:jc w:val="both"/>
        <w:rPr/>
      </w:pPr>
      <w:r w:rsidDel="00000000" w:rsidR="00000000" w:rsidRPr="00000000">
        <w:rPr>
          <w:rtl w:val="0"/>
        </w:rPr>
        <w:t xml:space="preserve">Строить логическое рассуждение, включающее установление причинно-следственных связей.</w:t>
      </w:r>
    </w:p>
    <w:p w:rsidR="00000000" w:rsidDel="00000000" w:rsidP="00000000" w:rsidRDefault="00000000" w:rsidRPr="00000000" w14:paraId="00000091">
      <w:pPr>
        <w:shd w:fill="ffffff" w:val="clear"/>
        <w:jc w:val="both"/>
        <w:rPr/>
      </w:pPr>
      <w:r w:rsidDel="00000000" w:rsidR="00000000" w:rsidRPr="00000000">
        <w:rPr>
          <w:rtl w:val="0"/>
        </w:rPr>
        <w:t xml:space="preserve">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000000" w:rsidDel="00000000" w:rsidP="00000000" w:rsidRDefault="00000000" w:rsidRPr="00000000" w14:paraId="00000092">
      <w:pPr>
        <w:shd w:fill="ffffff" w:val="clear"/>
        <w:jc w:val="both"/>
        <w:rPr/>
      </w:pPr>
      <w:r w:rsidDel="00000000" w:rsidR="00000000" w:rsidRPr="00000000">
        <w:rPr>
          <w:rtl w:val="0"/>
        </w:rPr>
        <w:t xml:space="preserve">Представлять информацию в виде конспектов, таблиц, схем, графиков.</w:t>
      </w:r>
    </w:p>
    <w:p w:rsidR="00000000" w:rsidDel="00000000" w:rsidP="00000000" w:rsidRDefault="00000000" w:rsidRPr="00000000" w14:paraId="00000093">
      <w:pPr>
        <w:shd w:fill="ffffff" w:val="clear"/>
        <w:jc w:val="both"/>
        <w:rPr/>
      </w:pPr>
      <w:r w:rsidDel="00000000" w:rsidR="00000000" w:rsidRPr="00000000">
        <w:rPr>
          <w:rtl w:val="0"/>
        </w:rPr>
        <w:t xml:space="preserve">Преобразовывать информацию из одного вида в другой и выбирать удобную для себя форму фиксации и представления информации.</w:t>
      </w:r>
    </w:p>
    <w:p w:rsidR="00000000" w:rsidDel="00000000" w:rsidP="00000000" w:rsidRDefault="00000000" w:rsidRPr="00000000" w14:paraId="00000094">
      <w:pPr>
        <w:shd w:fill="ffffff" w:val="clear"/>
        <w:jc w:val="both"/>
        <w:rPr/>
      </w:pPr>
      <w:r w:rsidDel="00000000" w:rsidR="00000000" w:rsidRPr="00000000">
        <w:rPr>
          <w:rtl w:val="0"/>
        </w:rPr>
        <w:t xml:space="preserve">Представлять информацию в оптимальной форме в зависимости от адресата.</w:t>
      </w:r>
    </w:p>
    <w:p w:rsidR="00000000" w:rsidDel="00000000" w:rsidP="00000000" w:rsidRDefault="00000000" w:rsidRPr="00000000" w14:paraId="00000095">
      <w:pPr>
        <w:shd w:fill="ffffff" w:val="clear"/>
        <w:jc w:val="both"/>
        <w:rPr/>
      </w:pPr>
      <w:r w:rsidDel="00000000" w:rsidR="00000000" w:rsidRPr="00000000">
        <w:rPr>
          <w:rtl w:val="0"/>
        </w:rPr>
        <w:t xml:space="preserve">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000000" w:rsidDel="00000000" w:rsidP="00000000" w:rsidRDefault="00000000" w:rsidRPr="00000000" w14:paraId="00000096">
      <w:pPr>
        <w:shd w:fill="ffffff" w:val="clear"/>
        <w:jc w:val="both"/>
        <w:rPr/>
      </w:pPr>
      <w:r w:rsidDel="00000000" w:rsidR="00000000" w:rsidRPr="00000000">
        <w:rPr>
          <w:rtl w:val="0"/>
        </w:rPr>
        <w:t xml:space="preserve">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000000" w:rsidDel="00000000" w:rsidP="00000000" w:rsidRDefault="00000000" w:rsidRPr="00000000" w14:paraId="00000097">
      <w:pPr>
        <w:shd w:fill="ffffff" w:val="clear"/>
        <w:jc w:val="both"/>
        <w:rPr>
          <w:b w:val="1"/>
        </w:rPr>
      </w:pPr>
      <w:r w:rsidDel="00000000" w:rsidR="00000000" w:rsidRPr="00000000">
        <w:rPr>
          <w:rtl w:val="0"/>
        </w:rPr>
      </w:r>
    </w:p>
    <w:p w:rsidR="00000000" w:rsidDel="00000000" w:rsidP="00000000" w:rsidRDefault="00000000" w:rsidRPr="00000000" w14:paraId="00000098">
      <w:pPr>
        <w:shd w:fill="ffffff" w:val="clear"/>
        <w:jc w:val="both"/>
        <w:rPr>
          <w:i w:val="1"/>
        </w:rPr>
      </w:pPr>
      <w:r w:rsidDel="00000000" w:rsidR="00000000" w:rsidRPr="00000000">
        <w:rPr>
          <w:b w:val="1"/>
          <w:i w:val="1"/>
          <w:rtl w:val="0"/>
        </w:rPr>
        <w:t xml:space="preserve">Коммуникативные результаты</w:t>
      </w:r>
      <w:r w:rsidDel="00000000" w:rsidR="00000000" w:rsidRPr="00000000">
        <w:rPr>
          <w:i w:val="1"/>
          <w:rtl w:val="0"/>
        </w:rPr>
        <w:t xml:space="preserve">:</w:t>
      </w:r>
    </w:p>
    <w:p w:rsidR="00000000" w:rsidDel="00000000" w:rsidP="00000000" w:rsidRDefault="00000000" w:rsidRPr="00000000" w14:paraId="00000099">
      <w:pPr>
        <w:shd w:fill="ffffff" w:val="clear"/>
        <w:jc w:val="both"/>
        <w:rPr/>
      </w:pPr>
      <w:r w:rsidDel="00000000" w:rsidR="00000000" w:rsidRPr="00000000">
        <w:rPr>
          <w:rtl w:val="0"/>
        </w:rPr>
        <w:t xml:space="preserve">Отстаивая свою точку зрения, приводить аргументы, подтверждая их фактами.</w:t>
      </w:r>
    </w:p>
    <w:p w:rsidR="00000000" w:rsidDel="00000000" w:rsidP="00000000" w:rsidRDefault="00000000" w:rsidRPr="00000000" w14:paraId="0000009A">
      <w:pPr>
        <w:shd w:fill="ffffff" w:val="clear"/>
        <w:jc w:val="both"/>
        <w:rPr/>
      </w:pPr>
      <w:r w:rsidDel="00000000" w:rsidR="00000000" w:rsidRPr="00000000">
        <w:rPr>
          <w:rtl w:val="0"/>
        </w:rPr>
        <w:t xml:space="preserve">В дискуссии уметь выдвинуть контраргументы, перефразировать свою мысль (владение механизмом эквивалентных замен).</w:t>
      </w:r>
    </w:p>
    <w:p w:rsidR="00000000" w:rsidDel="00000000" w:rsidP="00000000" w:rsidRDefault="00000000" w:rsidRPr="00000000" w14:paraId="0000009B">
      <w:pPr>
        <w:shd w:fill="ffffff" w:val="clear"/>
        <w:jc w:val="both"/>
        <w:rPr/>
      </w:pPr>
      <w:r w:rsidDel="00000000" w:rsidR="00000000" w:rsidRPr="00000000">
        <w:rPr>
          <w:rtl w:val="0"/>
        </w:rPr>
        <w:t xml:space="preserve">Учиться критично относиться к своему мнению, с достоинством признавать ошибочность своего мнения (если оно таково) и корректировать его.</w:t>
      </w:r>
    </w:p>
    <w:p w:rsidR="00000000" w:rsidDel="00000000" w:rsidP="00000000" w:rsidRDefault="00000000" w:rsidRPr="00000000" w14:paraId="0000009C">
      <w:pPr>
        <w:shd w:fill="ffffff" w:val="clear"/>
        <w:jc w:val="both"/>
        <w:rPr/>
      </w:pPr>
      <w:r w:rsidDel="00000000" w:rsidR="00000000" w:rsidRPr="00000000">
        <w:rPr>
          <w:rtl w:val="0"/>
        </w:rPr>
        <w:t xml:space="preserve">Понимая позицию другого, различать в его речи: мнение (точку зрения), доказательство (аргументы), факты; гипотезы, аксиомы, теории.</w:t>
      </w:r>
    </w:p>
    <w:p w:rsidR="00000000" w:rsidDel="00000000" w:rsidP="00000000" w:rsidRDefault="00000000" w:rsidRPr="00000000" w14:paraId="0000009D">
      <w:pPr>
        <w:shd w:fill="ffffff" w:val="clear"/>
        <w:jc w:val="both"/>
        <w:rPr/>
      </w:pPr>
      <w:r w:rsidDel="00000000" w:rsidR="00000000" w:rsidRPr="00000000">
        <w:rPr>
          <w:rtl w:val="0"/>
        </w:rPr>
        <w:t xml:space="preserve">Уметь взглянуть на ситуацию с иной позиции и договариваться с людьми иных позиций.</w:t>
      </w:r>
    </w:p>
    <w:p w:rsidR="00000000" w:rsidDel="00000000" w:rsidP="00000000" w:rsidRDefault="00000000" w:rsidRPr="00000000" w14:paraId="0000009E">
      <w:pPr>
        <w:shd w:fill="ffffff" w:val="clear"/>
        <w:jc w:val="both"/>
        <w:rPr/>
      </w:pPr>
      <w:r w:rsidDel="00000000" w:rsidR="00000000" w:rsidRPr="00000000">
        <w:rPr>
          <w:rtl w:val="0"/>
        </w:rPr>
      </w:r>
    </w:p>
    <w:p w:rsidR="00000000" w:rsidDel="00000000" w:rsidP="00000000" w:rsidRDefault="00000000" w:rsidRPr="00000000" w14:paraId="0000009F">
      <w:pPr>
        <w:shd w:fill="ffffff" w:val="clear"/>
        <w:jc w:val="both"/>
        <w:rPr>
          <w:b w:val="1"/>
          <w:i w:val="1"/>
        </w:rPr>
      </w:pPr>
      <w:r w:rsidDel="00000000" w:rsidR="00000000" w:rsidRPr="00000000">
        <w:rPr>
          <w:b w:val="1"/>
          <w:i w:val="1"/>
          <w:rtl w:val="0"/>
        </w:rPr>
        <w:t xml:space="preserve">Предметные результаты:</w:t>
      </w:r>
    </w:p>
    <w:p w:rsidR="00000000" w:rsidDel="00000000" w:rsidP="00000000" w:rsidRDefault="00000000" w:rsidRPr="00000000" w14:paraId="000000A0">
      <w:pPr>
        <w:shd w:fill="ffffff" w:val="clear"/>
        <w:jc w:val="both"/>
        <w:rPr/>
      </w:pPr>
      <w:r w:rsidDel="00000000" w:rsidR="00000000" w:rsidRPr="00000000">
        <w:rPr>
          <w:rtl w:val="0"/>
        </w:rPr>
        <w:t xml:space="preserve">– характеризовать индивидуальное развитие организма (онтогенез), образование половых клеток, оплодотворение и важнейшие этапы онтогенеза многоклеточных;</w:t>
      </w:r>
    </w:p>
    <w:p w:rsidR="00000000" w:rsidDel="00000000" w:rsidP="00000000" w:rsidRDefault="00000000" w:rsidRPr="00000000" w14:paraId="000000A1">
      <w:pPr>
        <w:shd w:fill="ffffff" w:val="clear"/>
        <w:jc w:val="both"/>
        <w:rPr/>
      </w:pPr>
      <w:r w:rsidDel="00000000" w:rsidR="00000000" w:rsidRPr="00000000">
        <w:rPr>
          <w:rtl w:val="0"/>
        </w:rPr>
        <w:t xml:space="preserve">– объяснять природу устойчивости нормального онтогенеза;</w:t>
      </w:r>
    </w:p>
    <w:p w:rsidR="00000000" w:rsidDel="00000000" w:rsidP="00000000" w:rsidRDefault="00000000" w:rsidRPr="00000000" w14:paraId="000000A2">
      <w:pPr>
        <w:shd w:fill="ffffff" w:val="clear"/>
        <w:jc w:val="both"/>
        <w:rPr/>
      </w:pPr>
      <w:r w:rsidDel="00000000" w:rsidR="00000000" w:rsidRPr="00000000">
        <w:rPr>
          <w:rtl w:val="0"/>
        </w:rPr>
        <w:t xml:space="preserve">– находить в проявлениях жизнедеятельности организмов общие свойства живого и объяснять их;</w:t>
      </w:r>
    </w:p>
    <w:p w:rsidR="00000000" w:rsidDel="00000000" w:rsidP="00000000" w:rsidRDefault="00000000" w:rsidRPr="00000000" w14:paraId="000000A3">
      <w:pPr>
        <w:shd w:fill="ffffff" w:val="clear"/>
        <w:jc w:val="both"/>
        <w:rPr/>
      </w:pPr>
      <w:r w:rsidDel="00000000" w:rsidR="00000000" w:rsidRPr="00000000">
        <w:rPr>
          <w:rtl w:val="0"/>
        </w:rPr>
        <w:t xml:space="preserve">– характеризовать основные уровни организации живого;</w:t>
      </w:r>
    </w:p>
    <w:p w:rsidR="00000000" w:rsidDel="00000000" w:rsidP="00000000" w:rsidRDefault="00000000" w:rsidRPr="00000000" w14:paraId="000000A4">
      <w:pPr>
        <w:shd w:fill="ffffff" w:val="clear"/>
        <w:jc w:val="both"/>
        <w:rPr/>
      </w:pPr>
      <w:r w:rsidDel="00000000" w:rsidR="00000000" w:rsidRPr="00000000">
        <w:rPr>
          <w:rtl w:val="0"/>
        </w:rPr>
        <w:t xml:space="preserve">– перечислять основные положения клеточной теории;</w:t>
      </w:r>
    </w:p>
    <w:p w:rsidR="00000000" w:rsidDel="00000000" w:rsidP="00000000" w:rsidRDefault="00000000" w:rsidRPr="00000000" w14:paraId="000000A5">
      <w:pPr>
        <w:shd w:fill="ffffff" w:val="clear"/>
        <w:jc w:val="both"/>
        <w:rPr/>
      </w:pPr>
      <w:r w:rsidDel="00000000" w:rsidR="00000000" w:rsidRPr="00000000">
        <w:rPr>
          <w:rtl w:val="0"/>
        </w:rPr>
        <w:t xml:space="preserve">– характеризовать основные структурные элементы клетки, их функции и роль в жизнедеятельности целого организма, особенности строения клеток разных царств живых организмов;</w:t>
      </w:r>
    </w:p>
    <w:p w:rsidR="00000000" w:rsidDel="00000000" w:rsidP="00000000" w:rsidRDefault="00000000" w:rsidRPr="00000000" w14:paraId="000000A6">
      <w:pPr>
        <w:shd w:fill="ffffff" w:val="clear"/>
        <w:jc w:val="both"/>
        <w:rPr/>
      </w:pPr>
      <w:r w:rsidDel="00000000" w:rsidR="00000000" w:rsidRPr="00000000">
        <w:rPr>
          <w:rtl w:val="0"/>
        </w:rPr>
        <w:t xml:space="preserve">– характеризовать обмен веществ в клетке и его энергетическое обеспечение;</w:t>
      </w:r>
    </w:p>
    <w:p w:rsidR="00000000" w:rsidDel="00000000" w:rsidP="00000000" w:rsidRDefault="00000000" w:rsidRPr="00000000" w14:paraId="000000A7">
      <w:pPr>
        <w:shd w:fill="ffffff" w:val="clear"/>
        <w:jc w:val="both"/>
        <w:rPr/>
      </w:pPr>
      <w:r w:rsidDel="00000000" w:rsidR="00000000" w:rsidRPr="00000000">
        <w:rPr>
          <w:rtl w:val="0"/>
        </w:rPr>
        <w:t xml:space="preserve">– характеризовать материальные основы наследственности и способы деления клеток;</w:t>
      </w:r>
    </w:p>
    <w:p w:rsidR="00000000" w:rsidDel="00000000" w:rsidP="00000000" w:rsidRDefault="00000000" w:rsidRPr="00000000" w14:paraId="000000A8">
      <w:pPr>
        <w:shd w:fill="ffffff" w:val="clear"/>
        <w:jc w:val="both"/>
        <w:rPr/>
      </w:pPr>
      <w:r w:rsidDel="00000000" w:rsidR="00000000" w:rsidRPr="00000000">
        <w:rPr>
          <w:rtl w:val="0"/>
        </w:rPr>
        <w:t xml:space="preserve">– уметь пользоваться микроскопом, готовить и рассматривать простейшие микропрепараты;</w:t>
      </w:r>
    </w:p>
    <w:p w:rsidR="00000000" w:rsidDel="00000000" w:rsidP="00000000" w:rsidRDefault="00000000" w:rsidRPr="00000000" w14:paraId="000000A9">
      <w:pPr>
        <w:shd w:fill="ffffff" w:val="clear"/>
        <w:jc w:val="both"/>
        <w:rPr/>
      </w:pPr>
      <w:r w:rsidDel="00000000" w:rsidR="00000000" w:rsidRPr="00000000">
        <w:rPr>
          <w:rtl w:val="0"/>
        </w:rPr>
        <w:t xml:space="preserve">– объяснять основные физиологические функции человека и биологический смысл их регуляции;</w:t>
      </w:r>
    </w:p>
    <w:p w:rsidR="00000000" w:rsidDel="00000000" w:rsidP="00000000" w:rsidRDefault="00000000" w:rsidRPr="00000000" w14:paraId="000000AA">
      <w:pPr>
        <w:shd w:fill="ffffff" w:val="clear"/>
        <w:jc w:val="both"/>
        <w:rPr/>
      </w:pPr>
      <w:r w:rsidDel="00000000" w:rsidR="00000000" w:rsidRPr="00000000">
        <w:rPr>
          <w:rtl w:val="0"/>
        </w:rPr>
        <w:t xml:space="preserve">– объяснять биологический смысл и основные формы размножения организмов;</w:t>
      </w:r>
    </w:p>
    <w:p w:rsidR="00000000" w:rsidDel="00000000" w:rsidP="00000000" w:rsidRDefault="00000000" w:rsidRPr="00000000" w14:paraId="000000AB">
      <w:pPr>
        <w:shd w:fill="ffffff" w:val="clear"/>
        <w:jc w:val="both"/>
        <w:rPr/>
      </w:pPr>
      <w:r w:rsidDel="00000000" w:rsidR="00000000" w:rsidRPr="00000000">
        <w:rPr>
          <w:rtl w:val="0"/>
        </w:rPr>
        <w:t xml:space="preserve">– различать основные факторы среды и характеризовать закономерности их влияния на организмы в разных средах обитания;</w:t>
      </w:r>
    </w:p>
    <w:p w:rsidR="00000000" w:rsidDel="00000000" w:rsidP="00000000" w:rsidRDefault="00000000" w:rsidRPr="00000000" w14:paraId="000000AC">
      <w:pPr>
        <w:shd w:fill="ffffff" w:val="clear"/>
        <w:jc w:val="both"/>
        <w:rPr/>
      </w:pPr>
      <w:r w:rsidDel="00000000" w:rsidR="00000000" w:rsidRPr="00000000">
        <w:rPr>
          <w:rtl w:val="0"/>
        </w:rPr>
        <w:t xml:space="preserve">– приводить примеры изменчивости и наследственности у растений и животных и объяснять причину этого явления;</w:t>
      </w:r>
    </w:p>
    <w:p w:rsidR="00000000" w:rsidDel="00000000" w:rsidP="00000000" w:rsidRDefault="00000000" w:rsidRPr="00000000" w14:paraId="000000AD">
      <w:pPr>
        <w:shd w:fill="ffffff" w:val="clear"/>
        <w:jc w:val="both"/>
        <w:rPr/>
      </w:pPr>
      <w:r w:rsidDel="00000000" w:rsidR="00000000" w:rsidRPr="00000000">
        <w:rPr>
          <w:rtl w:val="0"/>
        </w:rPr>
        <w:t xml:space="preserve">– характеризовать законы наследования Г. Менделя, их цитологические основы, основные положения хромосомной теории наследственности;</w:t>
      </w:r>
    </w:p>
    <w:p w:rsidR="00000000" w:rsidDel="00000000" w:rsidP="00000000" w:rsidRDefault="00000000" w:rsidRPr="00000000" w14:paraId="000000AE">
      <w:pPr>
        <w:shd w:fill="ffffff" w:val="clear"/>
        <w:jc w:val="both"/>
        <w:rPr/>
      </w:pPr>
      <w:r w:rsidDel="00000000" w:rsidR="00000000" w:rsidRPr="00000000">
        <w:rPr>
          <w:rtl w:val="0"/>
        </w:rPr>
        <w:t xml:space="preserve">– характеризовать природу наследственных болезней;</w:t>
      </w:r>
    </w:p>
    <w:p w:rsidR="00000000" w:rsidDel="00000000" w:rsidP="00000000" w:rsidRDefault="00000000" w:rsidRPr="00000000" w14:paraId="000000AF">
      <w:pPr>
        <w:shd w:fill="ffffff" w:val="clear"/>
        <w:jc w:val="both"/>
        <w:rPr/>
      </w:pPr>
      <w:r w:rsidDel="00000000" w:rsidR="00000000" w:rsidRPr="00000000">
        <w:rPr>
          <w:rtl w:val="0"/>
        </w:rPr>
        <w:t xml:space="preserve">– объяснять и доказывать необходимость бережного отношения к живым организмам.</w:t>
      </w:r>
    </w:p>
    <w:p w:rsidR="00000000" w:rsidDel="00000000" w:rsidP="00000000" w:rsidRDefault="00000000" w:rsidRPr="00000000" w14:paraId="000000B0">
      <w:pPr>
        <w:shd w:fill="ffffff" w:val="clear"/>
        <w:jc w:val="both"/>
        <w:rPr/>
      </w:pPr>
      <w:r w:rsidDel="00000000" w:rsidR="00000000" w:rsidRPr="00000000">
        <w:rPr>
          <w:rtl w:val="0"/>
        </w:rPr>
        <w:t xml:space="preserve">– применять биологические знания для организации и планирования собственного здорового образа жизни и деятельности, благополучия своей семьи и благоприятной среды обитания человечества.</w:t>
      </w:r>
    </w:p>
    <w:p w:rsidR="00000000" w:rsidDel="00000000" w:rsidP="00000000" w:rsidRDefault="00000000" w:rsidRPr="00000000" w14:paraId="000000B1">
      <w:pPr>
        <w:shd w:fill="ffffff" w:val="clear"/>
        <w:jc w:val="both"/>
        <w:rPr/>
      </w:pPr>
      <w:r w:rsidDel="00000000" w:rsidR="00000000" w:rsidRPr="00000000">
        <w:rPr>
          <w:rtl w:val="0"/>
        </w:rPr>
      </w:r>
    </w:p>
    <w:p w:rsidR="00000000" w:rsidDel="00000000" w:rsidP="00000000" w:rsidRDefault="00000000" w:rsidRPr="00000000" w14:paraId="000000B2">
      <w:pPr>
        <w:shd w:fill="ffffff" w:val="clear"/>
        <w:jc w:val="both"/>
        <w:rPr/>
      </w:pPr>
      <w:r w:rsidDel="00000000" w:rsidR="00000000" w:rsidRPr="00000000">
        <w:rPr>
          <w:rtl w:val="0"/>
        </w:rPr>
      </w:r>
    </w:p>
    <w:p w:rsidR="00000000" w:rsidDel="00000000" w:rsidP="00000000" w:rsidRDefault="00000000" w:rsidRPr="00000000" w14:paraId="000000B3">
      <w:pPr>
        <w:shd w:fill="ffffff" w:val="clear"/>
        <w:jc w:val="both"/>
        <w:rPr/>
      </w:pPr>
      <w:r w:rsidDel="00000000" w:rsidR="00000000" w:rsidRPr="00000000">
        <w:rPr>
          <w:b w:val="1"/>
          <w:color w:val="000000"/>
          <w:rtl w:val="0"/>
        </w:rPr>
        <w:t xml:space="preserve">Требования к уровню подготовки обучающихся</w:t>
      </w:r>
      <w:r w:rsidDel="00000000" w:rsidR="00000000" w:rsidRPr="00000000">
        <w:rPr>
          <w:rtl w:val="0"/>
        </w:rPr>
      </w:r>
    </w:p>
    <w:p w:rsidR="00000000" w:rsidDel="00000000" w:rsidP="00000000" w:rsidRDefault="00000000" w:rsidRPr="00000000" w14:paraId="000000B4">
      <w:pPr>
        <w:shd w:fill="ffffff" w:val="clear"/>
        <w:jc w:val="both"/>
        <w:rPr>
          <w:color w:val="000000"/>
        </w:rPr>
      </w:pPr>
      <w:r w:rsidDel="00000000" w:rsidR="00000000" w:rsidRPr="00000000">
        <w:rPr>
          <w:rtl w:val="0"/>
        </w:rPr>
      </w:r>
    </w:p>
    <w:p w:rsidR="00000000" w:rsidDel="00000000" w:rsidP="00000000" w:rsidRDefault="00000000" w:rsidRPr="00000000" w14:paraId="000000B5">
      <w:pPr>
        <w:shd w:fill="ffffff" w:val="clear"/>
        <w:jc w:val="both"/>
        <w:rPr>
          <w:color w:val="000000"/>
        </w:rPr>
      </w:pPr>
      <w:r w:rsidDel="00000000" w:rsidR="00000000" w:rsidRPr="00000000">
        <w:rPr>
          <w:color w:val="000000"/>
          <w:rtl w:val="0"/>
        </w:rPr>
        <w:t xml:space="preserve">Учащийся знает:</w:t>
      </w:r>
    </w:p>
    <w:p w:rsidR="00000000" w:rsidDel="00000000" w:rsidP="00000000" w:rsidRDefault="00000000" w:rsidRPr="00000000" w14:paraId="000000B6">
      <w:pPr>
        <w:shd w:fill="ffffff" w:val="clear"/>
        <w:ind w:left="708" w:hanging="708"/>
        <w:jc w:val="both"/>
        <w:rPr>
          <w:color w:val="000000"/>
        </w:rPr>
      </w:pPr>
      <w:r w:rsidDel="00000000" w:rsidR="00000000" w:rsidRPr="00000000">
        <w:rPr>
          <w:color w:val="000000"/>
          <w:rtl w:val="0"/>
        </w:rPr>
        <w:t xml:space="preserve">•</w:t>
        <w:tab/>
        <w:t xml:space="preserve">о правилах и этапах научной организации учебного труда, организации подготовки к олимпиадам;</w:t>
      </w:r>
    </w:p>
    <w:p w:rsidR="00000000" w:rsidDel="00000000" w:rsidP="00000000" w:rsidRDefault="00000000" w:rsidRPr="00000000" w14:paraId="000000B7">
      <w:pPr>
        <w:shd w:fill="ffffff" w:val="clear"/>
        <w:jc w:val="both"/>
        <w:rPr>
          <w:color w:val="000000"/>
        </w:rPr>
      </w:pPr>
      <w:r w:rsidDel="00000000" w:rsidR="00000000" w:rsidRPr="00000000">
        <w:rPr>
          <w:color w:val="000000"/>
          <w:rtl w:val="0"/>
        </w:rPr>
        <w:t xml:space="preserve">•</w:t>
        <w:tab/>
        <w:t xml:space="preserve">о правилах организации и этапах исследовательской деятельности; </w:t>
      </w:r>
    </w:p>
    <w:p w:rsidR="00000000" w:rsidDel="00000000" w:rsidP="00000000" w:rsidRDefault="00000000" w:rsidRPr="00000000" w14:paraId="000000B8">
      <w:pPr>
        <w:shd w:fill="ffffff" w:val="clear"/>
        <w:ind w:left="708" w:hanging="708"/>
        <w:jc w:val="both"/>
        <w:rPr>
          <w:color w:val="000000"/>
        </w:rPr>
      </w:pPr>
      <w:r w:rsidDel="00000000" w:rsidR="00000000" w:rsidRPr="00000000">
        <w:rPr>
          <w:color w:val="000000"/>
          <w:rtl w:val="0"/>
        </w:rPr>
        <w:t xml:space="preserve">•</w:t>
        <w:tab/>
        <w:t xml:space="preserve">об особенностях конспектирования, составления тезисов, написания аннотации, рецензии;</w:t>
      </w:r>
    </w:p>
    <w:p w:rsidR="00000000" w:rsidDel="00000000" w:rsidP="00000000" w:rsidRDefault="00000000" w:rsidRPr="00000000" w14:paraId="000000B9">
      <w:pPr>
        <w:shd w:fill="ffffff" w:val="clear"/>
        <w:jc w:val="both"/>
        <w:rPr>
          <w:color w:val="000000"/>
        </w:rPr>
      </w:pPr>
      <w:r w:rsidDel="00000000" w:rsidR="00000000" w:rsidRPr="00000000">
        <w:rPr>
          <w:color w:val="000000"/>
          <w:rtl w:val="0"/>
        </w:rPr>
        <w:t xml:space="preserve">•</w:t>
        <w:tab/>
        <w:t xml:space="preserve">об эффективных способах презентации результатов исследования. </w:t>
      </w:r>
    </w:p>
    <w:p w:rsidR="00000000" w:rsidDel="00000000" w:rsidP="00000000" w:rsidRDefault="00000000" w:rsidRPr="00000000" w14:paraId="000000BA">
      <w:pPr>
        <w:shd w:fill="ffffff" w:val="clear"/>
        <w:jc w:val="both"/>
        <w:rPr>
          <w:color w:val="000000"/>
        </w:rPr>
      </w:pPr>
      <w:r w:rsidDel="00000000" w:rsidR="00000000" w:rsidRPr="00000000">
        <w:rPr>
          <w:color w:val="000000"/>
          <w:rtl w:val="0"/>
        </w:rPr>
        <w:t xml:space="preserve">Учащийся имеет навыки:  </w:t>
      </w:r>
    </w:p>
    <w:p w:rsidR="00000000" w:rsidDel="00000000" w:rsidP="00000000" w:rsidRDefault="00000000" w:rsidRPr="00000000" w14:paraId="000000BB">
      <w:pPr>
        <w:shd w:fill="ffffff" w:val="clear"/>
        <w:jc w:val="both"/>
        <w:rPr>
          <w:color w:val="000000"/>
        </w:rPr>
      </w:pPr>
      <w:r w:rsidDel="00000000" w:rsidR="00000000" w:rsidRPr="00000000">
        <w:rPr>
          <w:color w:val="000000"/>
          <w:rtl w:val="0"/>
        </w:rPr>
        <w:t xml:space="preserve">•</w:t>
        <w:tab/>
        <w:t xml:space="preserve">работать в библиотеке;</w:t>
      </w:r>
    </w:p>
    <w:p w:rsidR="00000000" w:rsidDel="00000000" w:rsidP="00000000" w:rsidRDefault="00000000" w:rsidRPr="00000000" w14:paraId="000000BC">
      <w:pPr>
        <w:shd w:fill="ffffff" w:val="clear"/>
        <w:ind w:left="708" w:hanging="708"/>
        <w:jc w:val="both"/>
        <w:rPr>
          <w:color w:val="000000"/>
        </w:rPr>
      </w:pPr>
      <w:r w:rsidDel="00000000" w:rsidR="00000000" w:rsidRPr="00000000">
        <w:rPr>
          <w:color w:val="000000"/>
          <w:rtl w:val="0"/>
        </w:rPr>
        <w:t xml:space="preserve">•</w:t>
        <w:tab/>
        <w:t xml:space="preserve">находить информацию для решения выявленной проблемы, используя различные информационные ресурсы;</w:t>
      </w:r>
    </w:p>
    <w:p w:rsidR="00000000" w:rsidDel="00000000" w:rsidP="00000000" w:rsidRDefault="00000000" w:rsidRPr="00000000" w14:paraId="000000BD">
      <w:pPr>
        <w:shd w:fill="ffffff" w:val="clear"/>
        <w:jc w:val="both"/>
        <w:rPr>
          <w:color w:val="000000"/>
        </w:rPr>
      </w:pPr>
      <w:r w:rsidDel="00000000" w:rsidR="00000000" w:rsidRPr="00000000">
        <w:rPr>
          <w:color w:val="000000"/>
          <w:rtl w:val="0"/>
        </w:rPr>
        <w:t xml:space="preserve">•</w:t>
        <w:tab/>
        <w:t xml:space="preserve">конспектировать литературу, составлять тезисы, библиографию;</w:t>
      </w:r>
    </w:p>
    <w:p w:rsidR="00000000" w:rsidDel="00000000" w:rsidP="00000000" w:rsidRDefault="00000000" w:rsidRPr="00000000" w14:paraId="000000BE">
      <w:pPr>
        <w:shd w:fill="ffffff" w:val="clear"/>
        <w:jc w:val="both"/>
        <w:rPr>
          <w:color w:val="000000"/>
        </w:rPr>
      </w:pPr>
      <w:r w:rsidDel="00000000" w:rsidR="00000000" w:rsidRPr="00000000">
        <w:rPr>
          <w:color w:val="000000"/>
          <w:rtl w:val="0"/>
        </w:rPr>
        <w:t xml:space="preserve">•</w:t>
        <w:tab/>
        <w:t xml:space="preserve">подбирать методы исследования адекватные поставленным задачам.</w:t>
      </w:r>
    </w:p>
    <w:p w:rsidR="00000000" w:rsidDel="00000000" w:rsidP="00000000" w:rsidRDefault="00000000" w:rsidRPr="00000000" w14:paraId="000000BF">
      <w:pPr>
        <w:shd w:fill="ffffff" w:val="clear"/>
        <w:jc w:val="both"/>
        <w:rPr>
          <w:color w:val="000000"/>
        </w:rPr>
      </w:pPr>
      <w:r w:rsidDel="00000000" w:rsidR="00000000" w:rsidRPr="00000000">
        <w:rPr>
          <w:color w:val="000000"/>
          <w:rtl w:val="0"/>
        </w:rPr>
        <w:t xml:space="preserve">Учащийся приобретает опыт: </w:t>
      </w:r>
    </w:p>
    <w:p w:rsidR="00000000" w:rsidDel="00000000" w:rsidP="00000000" w:rsidRDefault="00000000" w:rsidRPr="00000000" w14:paraId="000000C0">
      <w:pPr>
        <w:shd w:fill="ffffff" w:val="clear"/>
        <w:jc w:val="both"/>
        <w:rPr>
          <w:color w:val="000000"/>
        </w:rPr>
      </w:pPr>
      <w:r w:rsidDel="00000000" w:rsidR="00000000" w:rsidRPr="00000000">
        <w:rPr>
          <w:color w:val="000000"/>
          <w:rtl w:val="0"/>
        </w:rPr>
        <w:t xml:space="preserve">•</w:t>
        <w:tab/>
        <w:t xml:space="preserve">работы с различными информационными ресурсами</w:t>
      </w:r>
    </w:p>
    <w:p w:rsidR="00000000" w:rsidDel="00000000" w:rsidP="00000000" w:rsidRDefault="00000000" w:rsidRPr="00000000" w14:paraId="000000C1">
      <w:pPr>
        <w:shd w:fill="ffffff" w:val="clear"/>
        <w:jc w:val="both"/>
        <w:rPr>
          <w:color w:val="000000"/>
        </w:rPr>
      </w:pPr>
      <w:r w:rsidDel="00000000" w:rsidR="00000000" w:rsidRPr="00000000">
        <w:rPr>
          <w:color w:val="000000"/>
          <w:rtl w:val="0"/>
        </w:rPr>
        <w:t xml:space="preserve">•</w:t>
        <w:tab/>
        <w:t xml:space="preserve">анализа и конспектирования литературы</w:t>
      </w:r>
    </w:p>
    <w:p w:rsidR="00000000" w:rsidDel="00000000" w:rsidP="00000000" w:rsidRDefault="00000000" w:rsidRPr="00000000" w14:paraId="000000C2">
      <w:pPr>
        <w:shd w:fill="ffffff" w:val="clear"/>
        <w:jc w:val="both"/>
        <w:rPr>
          <w:color w:val="000000"/>
        </w:rPr>
      </w:pPr>
      <w:r w:rsidDel="00000000" w:rsidR="00000000" w:rsidRPr="00000000">
        <w:rPr>
          <w:color w:val="000000"/>
          <w:rtl w:val="0"/>
        </w:rPr>
        <w:t xml:space="preserve">•</w:t>
        <w:tab/>
        <w:t xml:space="preserve">самостоятельной организации исследовательской деятельности</w:t>
      </w:r>
    </w:p>
    <w:p w:rsidR="00000000" w:rsidDel="00000000" w:rsidP="00000000" w:rsidRDefault="00000000" w:rsidRPr="00000000" w14:paraId="000000C3">
      <w:pPr>
        <w:shd w:fill="ffffff" w:val="clear"/>
        <w:jc w:val="both"/>
        <w:rPr/>
      </w:pPr>
      <w:r w:rsidDel="00000000" w:rsidR="00000000" w:rsidRPr="00000000">
        <w:rPr>
          <w:color w:val="000000"/>
          <w:rtl w:val="0"/>
        </w:rPr>
        <w:t xml:space="preserve">•</w:t>
        <w:tab/>
        <w:t xml:space="preserve">рефлексии собственной поисковой, организационной деятельности</w:t>
      </w:r>
      <w:r w:rsidDel="00000000" w:rsidR="00000000" w:rsidRPr="00000000">
        <w:rPr>
          <w:rtl w:val="0"/>
        </w:rPr>
      </w:r>
    </w:p>
    <w:p w:rsidR="00000000" w:rsidDel="00000000" w:rsidP="00000000" w:rsidRDefault="00000000" w:rsidRPr="00000000" w14:paraId="000000C4">
      <w:pPr>
        <w:tabs>
          <w:tab w:val="left" w:pos="3927"/>
        </w:tabs>
        <w:jc w:val="both"/>
        <w:rPr/>
      </w:pPr>
      <w:r w:rsidDel="00000000" w:rsidR="00000000" w:rsidRPr="00000000">
        <w:rPr>
          <w:rtl w:val="0"/>
        </w:rPr>
      </w:r>
    </w:p>
    <w:p w:rsidR="00000000" w:rsidDel="00000000" w:rsidP="00000000" w:rsidRDefault="00000000" w:rsidRPr="00000000" w14:paraId="000000C5">
      <w:pPr>
        <w:tabs>
          <w:tab w:val="left" w:pos="3927"/>
        </w:tabs>
        <w:jc w:val="both"/>
        <w:rPr/>
      </w:pPr>
      <w:r w:rsidDel="00000000" w:rsidR="00000000" w:rsidRPr="00000000">
        <w:rPr>
          <w:rtl w:val="0"/>
        </w:rPr>
      </w:r>
    </w:p>
    <w:p w:rsidR="00000000" w:rsidDel="00000000" w:rsidP="00000000" w:rsidRDefault="00000000" w:rsidRPr="00000000" w14:paraId="000000C6">
      <w:pPr>
        <w:jc w:val="both"/>
        <w:rPr/>
      </w:pPr>
      <w:r w:rsidDel="00000000" w:rsidR="00000000" w:rsidRPr="00000000">
        <w:rPr>
          <w:rtl w:val="0"/>
        </w:rPr>
        <w:t xml:space="preserve"> </w:t>
      </w:r>
    </w:p>
    <w:sectPr>
      <w:headerReference r:id="rId8" w:type="default"/>
      <w:headerReference r:id="rId9" w:type="first"/>
      <w:footerReference r:id="rId10" w:type="default"/>
      <w:pgSz w:h="16838" w:w="11906" w:orient="portrait"/>
      <w:pgMar w:bottom="1134" w:top="709"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1E79"/>
    <w:pPr>
      <w:spacing w:after="0" w:line="240" w:lineRule="auto"/>
    </w:pPr>
    <w:rPr>
      <w:rFonts w:ascii="Times New Roman" w:hAnsi="Times New Roman"/>
      <w:sz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021E79"/>
    <w:pPr>
      <w:spacing w:after="120" w:before="120"/>
      <w:jc w:val="both"/>
    </w:pPr>
    <w:rPr>
      <w:rFonts w:cs="Times New Roman" w:eastAsia="Times New Roman"/>
      <w:color w:val="000000"/>
      <w:sz w:val="24"/>
      <w:szCs w:val="24"/>
      <w:lang w:eastAsia="ru-RU"/>
    </w:rPr>
  </w:style>
  <w:style w:type="table" w:styleId="TableGrid">
    <w:name w:val="Table Grid"/>
    <w:basedOn w:val="TableNormal"/>
    <w:uiPriority w:val="59"/>
    <w:rsid w:val="00021E79"/>
    <w:pPr>
      <w:spacing w:after="0" w:line="240" w:lineRule="auto"/>
    </w:pPr>
    <w:rPr>
      <w:rFonts w:ascii="Times New Roman" w:hAnsi="Times New Roman"/>
      <w:sz w:val="28"/>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E35637"/>
    <w:pPr>
      <w:tabs>
        <w:tab w:val="center" w:pos="4513"/>
        <w:tab w:val="right" w:pos="9026"/>
      </w:tabs>
    </w:pPr>
  </w:style>
  <w:style w:type="character" w:styleId="HeaderChar" w:customStyle="1">
    <w:name w:val="Header Char"/>
    <w:basedOn w:val="DefaultParagraphFont"/>
    <w:link w:val="Header"/>
    <w:uiPriority w:val="99"/>
    <w:rsid w:val="00E35637"/>
    <w:rPr>
      <w:rFonts w:ascii="Times New Roman" w:hAnsi="Times New Roman"/>
      <w:sz w:val="28"/>
    </w:rPr>
  </w:style>
  <w:style w:type="paragraph" w:styleId="Footer">
    <w:name w:val="footer"/>
    <w:basedOn w:val="Normal"/>
    <w:link w:val="FooterChar"/>
    <w:uiPriority w:val="99"/>
    <w:unhideWhenUsed w:val="1"/>
    <w:rsid w:val="00E35637"/>
    <w:pPr>
      <w:tabs>
        <w:tab w:val="center" w:pos="4513"/>
        <w:tab w:val="right" w:pos="9026"/>
      </w:tabs>
    </w:pPr>
  </w:style>
  <w:style w:type="character" w:styleId="FooterChar" w:customStyle="1">
    <w:name w:val="Footer Char"/>
    <w:basedOn w:val="DefaultParagraphFont"/>
    <w:link w:val="Footer"/>
    <w:uiPriority w:val="99"/>
    <w:rsid w:val="00E35637"/>
    <w:rPr>
      <w:rFonts w:ascii="Times New Roman" w:hAnsi="Times New Roman"/>
      <w:sz w:val="28"/>
    </w:rPr>
  </w:style>
  <w:style w:type="paragraph" w:styleId="Default" w:customStyle="1">
    <w:name w:val="Default"/>
    <w:rsid w:val="00F1579E"/>
    <w:pPr>
      <w:autoSpaceDE w:val="0"/>
      <w:autoSpaceDN w:val="0"/>
      <w:adjustRightInd w:val="0"/>
      <w:spacing w:after="0" w:line="240" w:lineRule="auto"/>
    </w:pPr>
    <w:rPr>
      <w:rFonts w:ascii="Times New Roman" w:cs="Times New Roman" w:eastAsia="Calibri" w:hAnsi="Times New Roman"/>
      <w:color w:val="000000"/>
      <w:sz w:val="24"/>
      <w:szCs w:val="24"/>
    </w:rPr>
  </w:style>
  <w:style w:type="paragraph" w:styleId="BalloonText">
    <w:name w:val="Balloon Text"/>
    <w:basedOn w:val="Normal"/>
    <w:link w:val="BalloonTextChar"/>
    <w:uiPriority w:val="99"/>
    <w:semiHidden w:val="1"/>
    <w:unhideWhenUsed w:val="1"/>
    <w:rsid w:val="000E6F8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0E6F85"/>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8"/>
      <w:szCs w:val="28"/>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2lfdg+XLj2DVnSJVlJC2bh9GHA==">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2022-12-22T18:22:00Z</dcterms:created>
  <dc:creator>Ольга Карпенко</dc:creator>
</cp:coreProperties>
</file>