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70" w:rsidRPr="00F062D4" w:rsidRDefault="00A41470" w:rsidP="00046DE9">
      <w:pPr>
        <w:ind w:firstLine="0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bookmarkStart w:id="0" w:name="_GoBack"/>
      <w:bookmarkEnd w:id="0"/>
      <w:r w:rsidRPr="00F062D4">
        <w:rPr>
          <w:rFonts w:ascii="Times New Roman" w:hAnsi="Times New Roman"/>
          <w:b/>
          <w:sz w:val="21"/>
          <w:szCs w:val="21"/>
          <w:lang w:eastAsia="ru-RU"/>
        </w:rPr>
        <w:t xml:space="preserve">АДМИНИСТРАЦИЯ КИРОВСКОГО РАЙОНА </w:t>
      </w:r>
    </w:p>
    <w:p w:rsidR="00A41470" w:rsidRPr="00F062D4" w:rsidRDefault="00A41470" w:rsidP="00046DE9">
      <w:pPr>
        <w:ind w:firstLine="0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 w:rsidRPr="00F062D4">
        <w:rPr>
          <w:rFonts w:ascii="Times New Roman" w:hAnsi="Times New Roman"/>
          <w:b/>
          <w:sz w:val="21"/>
          <w:szCs w:val="21"/>
          <w:lang w:eastAsia="ru-RU"/>
        </w:rPr>
        <w:t>МУНИЦИПАЛЬНОГО ОБРАЗОВАНИЯ «ГОРОД САРАТОВ»</w:t>
      </w:r>
    </w:p>
    <w:p w:rsidR="00A41470" w:rsidRPr="00F062D4" w:rsidRDefault="00A41470" w:rsidP="00046DE9">
      <w:pPr>
        <w:ind w:right="-5" w:firstLine="0"/>
        <w:jc w:val="center"/>
        <w:rPr>
          <w:rFonts w:ascii="Times New Roman" w:hAnsi="Times New Roman"/>
          <w:sz w:val="21"/>
          <w:szCs w:val="21"/>
          <w:lang w:eastAsia="ru-RU"/>
        </w:rPr>
      </w:pPr>
      <w:r w:rsidRPr="00F062D4">
        <w:rPr>
          <w:rFonts w:ascii="Times New Roman" w:hAnsi="Times New Roman"/>
          <w:sz w:val="21"/>
          <w:szCs w:val="21"/>
          <w:lang w:eastAsia="ru-RU"/>
        </w:rPr>
        <w:t>МУНИЦИПАЛЬНОЕ АВТОНОМНОЕ ОБЩЕОБРАЗОВАТЕЛЬНОЕ УЧРЕЖДЕНИЕ</w:t>
      </w:r>
    </w:p>
    <w:p w:rsidR="00A41470" w:rsidRPr="00F062D4" w:rsidRDefault="00A41470" w:rsidP="00046DE9">
      <w:pPr>
        <w:ind w:right="-5" w:firstLine="0"/>
        <w:jc w:val="center"/>
        <w:rPr>
          <w:rFonts w:ascii="Times New Roman" w:hAnsi="Times New Roman"/>
          <w:sz w:val="21"/>
          <w:szCs w:val="21"/>
          <w:lang w:eastAsia="ru-RU"/>
        </w:rPr>
      </w:pPr>
      <w:r w:rsidRPr="00F062D4">
        <w:rPr>
          <w:rFonts w:ascii="Times New Roman" w:hAnsi="Times New Roman"/>
          <w:sz w:val="21"/>
          <w:szCs w:val="21"/>
          <w:lang w:eastAsia="ru-RU"/>
        </w:rPr>
        <w:t>«ЛИЦЕЙ «СОЛЯРИС»</w:t>
      </w:r>
    </w:p>
    <w:p w:rsidR="00A41470" w:rsidRPr="00F062D4" w:rsidRDefault="00CD6D22" w:rsidP="00046DE9">
      <w:pPr>
        <w:ind w:right="-5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161924</wp:posOffset>
                </wp:positionV>
                <wp:extent cx="62388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2.75pt" to="491.2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101599</wp:posOffset>
                </wp:positionV>
                <wp:extent cx="6238875" cy="0"/>
                <wp:effectExtent l="0" t="19050" r="952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pt" to="491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" strokeweight="2.25pt"/>
            </w:pict>
          </mc:Fallback>
        </mc:AlternateContent>
      </w:r>
    </w:p>
    <w:p w:rsidR="00A41470" w:rsidRPr="00F062D4" w:rsidRDefault="00A41470" w:rsidP="00046DE9">
      <w:pPr>
        <w:ind w:firstLine="0"/>
        <w:jc w:val="left"/>
        <w:rPr>
          <w:rFonts w:ascii="Times New Roman" w:hAnsi="Times New Roman"/>
          <w:lang w:eastAsia="ru-RU"/>
        </w:rPr>
      </w:pPr>
    </w:p>
    <w:p w:rsidR="00A41470" w:rsidRPr="00F062D4" w:rsidRDefault="00A41470" w:rsidP="00046DE9">
      <w:pPr>
        <w:shd w:val="clear" w:color="auto" w:fill="FFFFFF"/>
        <w:ind w:left="900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3242"/>
        <w:gridCol w:w="3400"/>
      </w:tblGrid>
      <w:tr w:rsidR="00A41470" w:rsidRPr="00FB66B7" w:rsidTr="00046CCF">
        <w:trPr>
          <w:trHeight w:val="1990"/>
        </w:trPr>
        <w:tc>
          <w:tcPr>
            <w:tcW w:w="2853" w:type="dxa"/>
          </w:tcPr>
          <w:p w:rsidR="00A41470" w:rsidRPr="00F062D4" w:rsidRDefault="00A41470" w:rsidP="00046DE9">
            <w:pPr>
              <w:shd w:val="clear" w:color="auto" w:fill="FFFFFF"/>
              <w:ind w:left="6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62D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062D4">
              <w:rPr>
                <w:rFonts w:ascii="Times New Roman" w:hAnsi="Times New Roman"/>
                <w:b/>
                <w:spacing w:val="-4"/>
                <w:sz w:val="24"/>
                <w:szCs w:val="24"/>
                <w:lang w:eastAsia="ru-RU"/>
              </w:rPr>
              <w:t>Согласовано</w:t>
            </w:r>
            <w:r w:rsidRPr="00F062D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41470" w:rsidRPr="00F062D4" w:rsidRDefault="00A41470" w:rsidP="00046DE9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7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7"/>
                <w:sz w:val="24"/>
                <w:szCs w:val="24"/>
                <w:lang w:eastAsia="ru-RU"/>
              </w:rPr>
              <w:t>Руководитель МО</w:t>
            </w:r>
          </w:p>
          <w:p w:rsidR="00A41470" w:rsidRPr="00F062D4" w:rsidRDefault="00A41470" w:rsidP="00046DE9">
            <w:pPr>
              <w:shd w:val="clear" w:color="auto" w:fill="FFFFFF"/>
              <w:tabs>
                <w:tab w:val="left" w:leader="underscore" w:pos="1050"/>
                <w:tab w:val="left" w:leader="underscore" w:pos="2505"/>
              </w:tabs>
              <w:ind w:left="150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F062D4">
              <w:rPr>
                <w:rFonts w:ascii="Times New Roman" w:hAnsi="Times New Roman"/>
                <w:sz w:val="24"/>
                <w:szCs w:val="24"/>
                <w:lang w:eastAsia="ru-RU"/>
              </w:rPr>
              <w:t>/_____________/</w:t>
            </w:r>
          </w:p>
          <w:p w:rsidR="00A41470" w:rsidRPr="00F062D4" w:rsidRDefault="00A41470" w:rsidP="00046CCF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</w:pPr>
          </w:p>
          <w:p w:rsidR="00A41470" w:rsidRPr="00F062D4" w:rsidRDefault="00A41470" w:rsidP="00046DE9">
            <w:pPr>
              <w:shd w:val="clear" w:color="auto" w:fill="FFFFFF"/>
              <w:ind w:left="15" w:firstLine="0"/>
              <w:jc w:val="left"/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Протокол  № 1    </w:t>
            </w:r>
          </w:p>
          <w:p w:rsidR="00A41470" w:rsidRPr="00F062D4" w:rsidRDefault="00A41470" w:rsidP="00046DE9">
            <w:pPr>
              <w:shd w:val="clear" w:color="auto" w:fill="FFFFFF"/>
              <w:ind w:left="15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от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________</w:t>
            </w:r>
            <w:r w:rsidRPr="00F062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20__г. </w:t>
            </w:r>
          </w:p>
        </w:tc>
        <w:tc>
          <w:tcPr>
            <w:tcW w:w="3449" w:type="dxa"/>
          </w:tcPr>
          <w:p w:rsidR="00A41470" w:rsidRPr="00F062D4" w:rsidRDefault="00A41470" w:rsidP="00046DE9">
            <w:pPr>
              <w:shd w:val="clear" w:color="auto" w:fill="FFFFFF"/>
              <w:ind w:left="825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062D4">
              <w:rPr>
                <w:rFonts w:ascii="Times New Roman" w:hAnsi="Times New Roman"/>
                <w:b/>
                <w:spacing w:val="-4"/>
                <w:sz w:val="24"/>
                <w:szCs w:val="24"/>
                <w:lang w:eastAsia="ru-RU"/>
              </w:rPr>
              <w:t>«Согласовано»</w:t>
            </w:r>
          </w:p>
          <w:p w:rsidR="00A41470" w:rsidRPr="00F062D4" w:rsidRDefault="00A41470" w:rsidP="00046DE9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Заместитель директора по УВР МАОУ «Лицей «Солярис»</w:t>
            </w:r>
          </w:p>
          <w:p w:rsidR="00A41470" w:rsidRPr="00F062D4" w:rsidRDefault="00A41470" w:rsidP="00046DE9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______    /________________/</w:t>
            </w:r>
          </w:p>
          <w:p w:rsidR="00A41470" w:rsidRPr="00F062D4" w:rsidRDefault="00A41470" w:rsidP="00046DE9">
            <w:pPr>
              <w:shd w:val="clear" w:color="auto" w:fill="FFFFFF"/>
              <w:tabs>
                <w:tab w:val="left" w:leader="underscore" w:pos="435"/>
                <w:tab w:val="left" w:pos="1500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1470" w:rsidRPr="00F062D4" w:rsidRDefault="00A41470" w:rsidP="00046DE9">
            <w:pPr>
              <w:shd w:val="clear" w:color="auto" w:fill="FFFFFF"/>
              <w:tabs>
                <w:tab w:val="left" w:leader="underscore" w:pos="435"/>
                <w:tab w:val="left" w:pos="1500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z w:val="24"/>
                <w:szCs w:val="24"/>
                <w:lang w:eastAsia="ru-RU"/>
              </w:rPr>
              <w:t>«___»  сентября    20__г.</w:t>
            </w:r>
          </w:p>
          <w:p w:rsidR="00A41470" w:rsidRPr="00F062D4" w:rsidRDefault="00A41470" w:rsidP="00046DE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0" w:type="dxa"/>
          </w:tcPr>
          <w:p w:rsidR="00A41470" w:rsidRPr="00F062D4" w:rsidRDefault="00A41470" w:rsidP="00046DE9">
            <w:pPr>
              <w:shd w:val="clear" w:color="auto" w:fill="FFFFFF"/>
              <w:ind w:left="825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062D4">
              <w:rPr>
                <w:rFonts w:ascii="Times New Roman" w:hAnsi="Times New Roman"/>
                <w:b/>
                <w:spacing w:val="-4"/>
                <w:sz w:val="24"/>
                <w:szCs w:val="24"/>
                <w:lang w:eastAsia="ru-RU"/>
              </w:rPr>
              <w:t>«Утверждаю»</w:t>
            </w:r>
          </w:p>
          <w:p w:rsidR="00A41470" w:rsidRPr="00F062D4" w:rsidRDefault="00A41470" w:rsidP="00046DE9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Директор МАОУ «Лицей «Солярис»</w:t>
            </w:r>
          </w:p>
          <w:p w:rsidR="00A41470" w:rsidRPr="00F062D4" w:rsidRDefault="00A41470" w:rsidP="00046DE9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A41470" w:rsidRPr="00F062D4" w:rsidRDefault="00A41470" w:rsidP="00046DE9">
            <w:pPr>
              <w:shd w:val="clear" w:color="auto" w:fill="FFFFFF"/>
              <w:tabs>
                <w:tab w:val="left" w:leader="underscore" w:pos="435"/>
                <w:tab w:val="left" w:pos="1500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z w:val="24"/>
                <w:szCs w:val="24"/>
                <w:lang w:eastAsia="ru-RU"/>
              </w:rPr>
              <w:t>_________/Е.Б.Перепелицина /</w:t>
            </w:r>
          </w:p>
          <w:p w:rsidR="00A41470" w:rsidRPr="00F062D4" w:rsidRDefault="00A41470" w:rsidP="00046D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2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№  ____ </w:t>
            </w:r>
          </w:p>
          <w:p w:rsidR="00A41470" w:rsidRPr="00F062D4" w:rsidRDefault="00A41470" w:rsidP="00046D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470" w:rsidRPr="00F062D4" w:rsidRDefault="00A41470" w:rsidP="00046DE9">
      <w:pPr>
        <w:ind w:firstLine="0"/>
        <w:contextualSpacing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A41470" w:rsidRPr="00F062D4" w:rsidRDefault="00A41470" w:rsidP="00046DE9">
      <w:pPr>
        <w:shd w:val="clear" w:color="auto" w:fill="FFFFFF"/>
        <w:spacing w:before="20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41470" w:rsidRPr="00F062D4" w:rsidRDefault="00A41470" w:rsidP="00205455">
      <w:pPr>
        <w:spacing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A41470" w:rsidRPr="00F062D4" w:rsidRDefault="00A41470" w:rsidP="00550567">
      <w:pPr>
        <w:shd w:val="clear" w:color="auto" w:fill="FFFFFF"/>
        <w:spacing w:before="200"/>
        <w:ind w:firstLine="0"/>
        <w:rPr>
          <w:rFonts w:ascii="Times New Roman" w:hAnsi="Times New Roman"/>
          <w:sz w:val="20"/>
          <w:szCs w:val="20"/>
          <w:lang w:eastAsia="ru-RU"/>
        </w:rPr>
      </w:pPr>
      <w:r w:rsidRPr="00F062D4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</w:t>
      </w:r>
    </w:p>
    <w:p w:rsidR="00A41470" w:rsidRPr="00F062D4" w:rsidRDefault="00A41470" w:rsidP="00550567">
      <w:pPr>
        <w:shd w:val="clear" w:color="auto" w:fill="FFFFFF"/>
        <w:spacing w:before="20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A41470" w:rsidRPr="00F062D4" w:rsidRDefault="00A41470" w:rsidP="00550567">
      <w:pPr>
        <w:shd w:val="clear" w:color="auto" w:fill="FFFFFF"/>
        <w:spacing w:before="200"/>
        <w:ind w:firstLine="0"/>
        <w:rPr>
          <w:rFonts w:ascii="Times New Roman" w:hAnsi="Times New Roman"/>
          <w:b/>
          <w:sz w:val="36"/>
          <w:szCs w:val="36"/>
          <w:lang w:eastAsia="ru-RU"/>
        </w:rPr>
      </w:pPr>
      <w:r w:rsidRPr="00F062D4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</w:t>
      </w:r>
      <w:r w:rsidRPr="00F062D4">
        <w:rPr>
          <w:rFonts w:ascii="Times New Roman" w:hAnsi="Times New Roman"/>
          <w:b/>
          <w:spacing w:val="-17"/>
          <w:sz w:val="36"/>
          <w:szCs w:val="36"/>
          <w:lang w:eastAsia="ru-RU"/>
        </w:rPr>
        <w:t>РАБОЧАЯ ПРОГРАММА</w:t>
      </w:r>
    </w:p>
    <w:p w:rsidR="00A41470" w:rsidRPr="00F062D4" w:rsidRDefault="00A41470" w:rsidP="00550567">
      <w:pPr>
        <w:ind w:firstLine="0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</w:p>
    <w:p w:rsidR="00A41470" w:rsidRPr="00F062D4" w:rsidRDefault="00A41470" w:rsidP="00550567">
      <w:pPr>
        <w:ind w:firstLine="0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F062D4">
        <w:rPr>
          <w:rFonts w:ascii="Times New Roman" w:hAnsi="Times New Roman"/>
          <w:sz w:val="36"/>
          <w:szCs w:val="36"/>
          <w:lang w:eastAsia="ru-RU"/>
        </w:rPr>
        <w:t>по внеучебной деятельности «</w:t>
      </w:r>
      <w:r w:rsidRPr="00F062D4">
        <w:rPr>
          <w:rFonts w:ascii="Times New Roman" w:hAnsi="Times New Roman"/>
          <w:sz w:val="36"/>
          <w:szCs w:val="36"/>
          <w:u w:val="single"/>
          <w:lang w:eastAsia="ru-RU"/>
        </w:rPr>
        <w:t>ХОРЕОГРАФИЯ</w:t>
      </w:r>
      <w:r w:rsidRPr="00F062D4">
        <w:rPr>
          <w:rFonts w:ascii="Times New Roman" w:hAnsi="Times New Roman"/>
          <w:sz w:val="36"/>
          <w:szCs w:val="36"/>
          <w:lang w:eastAsia="ru-RU"/>
        </w:rPr>
        <w:t>»</w:t>
      </w:r>
    </w:p>
    <w:p w:rsidR="00A41470" w:rsidRPr="00F062D4" w:rsidRDefault="00A41470" w:rsidP="00550567">
      <w:pPr>
        <w:ind w:firstLine="0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F062D4">
        <w:rPr>
          <w:rFonts w:ascii="Times New Roman" w:hAnsi="Times New Roman"/>
          <w:sz w:val="36"/>
          <w:szCs w:val="36"/>
          <w:lang w:eastAsia="ru-RU"/>
        </w:rPr>
        <w:t xml:space="preserve">для обучающихся </w:t>
      </w:r>
      <w:r w:rsidRPr="00F062D4">
        <w:rPr>
          <w:rFonts w:ascii="Times New Roman" w:hAnsi="Times New Roman"/>
          <w:sz w:val="36"/>
          <w:szCs w:val="36"/>
          <w:u w:val="single"/>
          <w:lang w:eastAsia="ru-RU"/>
        </w:rPr>
        <w:t>5 –</w:t>
      </w:r>
      <w:r>
        <w:rPr>
          <w:rFonts w:ascii="Times New Roman" w:hAnsi="Times New Roman"/>
          <w:sz w:val="36"/>
          <w:szCs w:val="36"/>
          <w:u w:val="single"/>
          <w:lang w:val="en-US" w:eastAsia="ru-RU"/>
        </w:rPr>
        <w:t>7</w:t>
      </w:r>
      <w:r w:rsidRPr="00F062D4">
        <w:rPr>
          <w:rFonts w:ascii="Times New Roman" w:hAnsi="Times New Roman"/>
          <w:sz w:val="36"/>
          <w:szCs w:val="36"/>
          <w:lang w:eastAsia="ru-RU"/>
        </w:rPr>
        <w:t xml:space="preserve"> классов</w:t>
      </w:r>
    </w:p>
    <w:p w:rsidR="00A41470" w:rsidRPr="00F062D4" w:rsidRDefault="00A41470" w:rsidP="00550567">
      <w:pPr>
        <w:ind w:firstLine="0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A41470" w:rsidRPr="00F062D4" w:rsidRDefault="00A41470" w:rsidP="00550567">
      <w:pPr>
        <w:ind w:firstLine="0"/>
        <w:jc w:val="center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  <w:lang w:eastAsia="ru-RU"/>
        </w:rPr>
        <w:t>на 201</w:t>
      </w:r>
      <w:r>
        <w:rPr>
          <w:rFonts w:ascii="Times New Roman" w:hAnsi="Times New Roman"/>
          <w:sz w:val="36"/>
          <w:szCs w:val="36"/>
          <w:lang w:val="en-US" w:eastAsia="ru-RU"/>
        </w:rPr>
        <w:t>8</w:t>
      </w:r>
      <w:r>
        <w:rPr>
          <w:rFonts w:ascii="Times New Roman" w:hAnsi="Times New Roman"/>
          <w:sz w:val="36"/>
          <w:szCs w:val="36"/>
          <w:lang w:eastAsia="ru-RU"/>
        </w:rPr>
        <w:t>-201</w:t>
      </w:r>
      <w:r>
        <w:rPr>
          <w:rFonts w:ascii="Times New Roman" w:hAnsi="Times New Roman"/>
          <w:sz w:val="36"/>
          <w:szCs w:val="36"/>
          <w:lang w:val="en-US" w:eastAsia="ru-RU"/>
        </w:rPr>
        <w:t>9</w:t>
      </w:r>
      <w:r w:rsidRPr="00F062D4">
        <w:rPr>
          <w:rFonts w:ascii="Times New Roman" w:hAnsi="Times New Roman"/>
          <w:sz w:val="36"/>
          <w:szCs w:val="36"/>
          <w:lang w:eastAsia="ru-RU"/>
        </w:rPr>
        <w:t xml:space="preserve"> учебный год</w:t>
      </w:r>
    </w:p>
    <w:p w:rsidR="00A41470" w:rsidRPr="00F062D4" w:rsidRDefault="00A41470" w:rsidP="00550567">
      <w:pPr>
        <w:shd w:val="clear" w:color="auto" w:fill="FFFFFF"/>
        <w:spacing w:line="285" w:lineRule="exact"/>
        <w:ind w:left="2862" w:firstLine="678"/>
        <w:jc w:val="left"/>
        <w:rPr>
          <w:rFonts w:ascii="Times New Roman" w:hAnsi="Times New Roman"/>
          <w:spacing w:val="-4"/>
          <w:sz w:val="26"/>
          <w:szCs w:val="26"/>
          <w:lang w:eastAsia="ru-RU"/>
        </w:rPr>
      </w:pPr>
    </w:p>
    <w:p w:rsidR="00A41470" w:rsidRPr="00F062D4" w:rsidRDefault="00A41470" w:rsidP="00550567">
      <w:pPr>
        <w:shd w:val="clear" w:color="auto" w:fill="FFFFFF"/>
        <w:tabs>
          <w:tab w:val="left" w:leader="underscore" w:pos="1890"/>
        </w:tabs>
        <w:spacing w:before="45"/>
        <w:ind w:left="15" w:firstLine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41470" w:rsidRPr="00F062D4" w:rsidRDefault="00A41470" w:rsidP="00550567">
      <w:pPr>
        <w:shd w:val="clear" w:color="auto" w:fill="FFFFFF"/>
        <w:tabs>
          <w:tab w:val="left" w:leader="underscore" w:pos="1890"/>
        </w:tabs>
        <w:spacing w:before="45"/>
        <w:ind w:left="15" w:firstLine="0"/>
        <w:jc w:val="right"/>
        <w:rPr>
          <w:rFonts w:ascii="Times New Roman" w:hAnsi="Times New Roman"/>
          <w:sz w:val="36"/>
          <w:szCs w:val="36"/>
          <w:lang w:eastAsia="ru-RU"/>
        </w:rPr>
      </w:pPr>
      <w:r w:rsidRPr="00F062D4">
        <w:rPr>
          <w:rFonts w:ascii="Times New Roman" w:hAnsi="Times New Roman"/>
          <w:sz w:val="36"/>
          <w:szCs w:val="36"/>
          <w:lang w:eastAsia="ru-RU"/>
        </w:rPr>
        <w:t xml:space="preserve">Направление: </w:t>
      </w:r>
      <w:r w:rsidRPr="00F062D4">
        <w:rPr>
          <w:rFonts w:ascii="Times New Roman" w:hAnsi="Times New Roman"/>
          <w:b/>
          <w:sz w:val="36"/>
          <w:szCs w:val="36"/>
          <w:u w:val="single"/>
          <w:lang w:eastAsia="ru-RU"/>
        </w:rPr>
        <w:t>Общекультурное</w:t>
      </w:r>
    </w:p>
    <w:p w:rsidR="00A41470" w:rsidRPr="00F062D4" w:rsidRDefault="00A41470" w:rsidP="00550567">
      <w:pPr>
        <w:ind w:right="-139"/>
        <w:rPr>
          <w:rFonts w:ascii="Times New Roman" w:hAnsi="Times New Roman"/>
          <w:spacing w:val="-4"/>
          <w:sz w:val="26"/>
          <w:szCs w:val="26"/>
        </w:rPr>
      </w:pPr>
    </w:p>
    <w:p w:rsidR="00A41470" w:rsidRPr="00F062D4" w:rsidRDefault="00A41470" w:rsidP="00161745">
      <w:pPr>
        <w:shd w:val="clear" w:color="auto" w:fill="FFFFFF"/>
        <w:tabs>
          <w:tab w:val="left" w:leader="underscore" w:pos="1890"/>
        </w:tabs>
        <w:spacing w:before="45"/>
        <w:ind w:left="15"/>
        <w:jc w:val="center"/>
        <w:rPr>
          <w:rFonts w:ascii="Times New Roman" w:hAnsi="Times New Roman"/>
          <w:sz w:val="26"/>
          <w:szCs w:val="26"/>
        </w:rPr>
      </w:pPr>
    </w:p>
    <w:p w:rsidR="00A41470" w:rsidRPr="00F062D4" w:rsidRDefault="00A41470" w:rsidP="00161745">
      <w:pPr>
        <w:shd w:val="clear" w:color="auto" w:fill="FFFFFF"/>
        <w:tabs>
          <w:tab w:val="left" w:leader="underscore" w:pos="1890"/>
        </w:tabs>
        <w:spacing w:before="45"/>
        <w:ind w:left="15"/>
        <w:jc w:val="center"/>
        <w:rPr>
          <w:rFonts w:ascii="Times New Roman" w:hAnsi="Times New Roman"/>
          <w:sz w:val="26"/>
          <w:szCs w:val="26"/>
        </w:rPr>
      </w:pPr>
    </w:p>
    <w:p w:rsidR="00A41470" w:rsidRPr="00F062D4" w:rsidRDefault="00A41470" w:rsidP="00161745">
      <w:pPr>
        <w:shd w:val="clear" w:color="auto" w:fill="FFFFFF"/>
        <w:tabs>
          <w:tab w:val="left" w:leader="underscore" w:pos="1890"/>
        </w:tabs>
        <w:spacing w:before="45"/>
        <w:ind w:left="15"/>
        <w:jc w:val="center"/>
        <w:rPr>
          <w:rFonts w:ascii="Times New Roman" w:hAnsi="Times New Roman"/>
          <w:sz w:val="26"/>
          <w:szCs w:val="26"/>
        </w:rPr>
      </w:pPr>
    </w:p>
    <w:p w:rsidR="00A41470" w:rsidRPr="00F062D4" w:rsidRDefault="00A41470" w:rsidP="00161745">
      <w:pPr>
        <w:shd w:val="clear" w:color="auto" w:fill="FFFFFF"/>
        <w:tabs>
          <w:tab w:val="left" w:leader="underscore" w:pos="1890"/>
        </w:tabs>
        <w:spacing w:before="45"/>
        <w:ind w:left="15"/>
        <w:jc w:val="center"/>
        <w:rPr>
          <w:rFonts w:ascii="Times New Roman" w:hAnsi="Times New Roman"/>
          <w:sz w:val="26"/>
          <w:szCs w:val="26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  <w:r w:rsidRPr="00F062D4">
        <w:rPr>
          <w:rFonts w:ascii="Times New Roman" w:hAnsi="Times New Roman"/>
          <w:bCs/>
          <w:sz w:val="28"/>
          <w:szCs w:val="28"/>
        </w:rPr>
        <w:t>Составитель:</w:t>
      </w: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  <w:r w:rsidRPr="00F062D4">
        <w:rPr>
          <w:rFonts w:ascii="Times New Roman" w:hAnsi="Times New Roman"/>
          <w:bCs/>
          <w:sz w:val="28"/>
          <w:szCs w:val="28"/>
        </w:rPr>
        <w:t xml:space="preserve">Пастухова Оксана Леонидовна, </w:t>
      </w:r>
    </w:p>
    <w:p w:rsidR="00A41470" w:rsidRPr="00F062D4" w:rsidRDefault="00A41470" w:rsidP="00E85C04">
      <w:pPr>
        <w:ind w:left="4248"/>
        <w:rPr>
          <w:rFonts w:ascii="Times New Roman" w:hAnsi="Times New Roman"/>
          <w:bCs/>
          <w:sz w:val="28"/>
          <w:szCs w:val="28"/>
        </w:rPr>
      </w:pPr>
      <w:r w:rsidRPr="00F062D4">
        <w:rPr>
          <w:rFonts w:ascii="Times New Roman" w:hAnsi="Times New Roman"/>
          <w:bCs/>
          <w:sz w:val="28"/>
          <w:szCs w:val="28"/>
        </w:rPr>
        <w:t>учитель ритмики</w:t>
      </w:r>
    </w:p>
    <w:p w:rsidR="00A41470" w:rsidRPr="00F062D4" w:rsidRDefault="00A41470" w:rsidP="00E85C04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E85C04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9868E4">
      <w:pPr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062D4">
        <w:rPr>
          <w:rFonts w:ascii="Times New Roman" w:hAnsi="Times New Roman"/>
          <w:b/>
          <w:sz w:val="28"/>
          <w:szCs w:val="28"/>
        </w:rPr>
        <w:t>Содержание</w:t>
      </w:r>
    </w:p>
    <w:p w:rsidR="00A41470" w:rsidRPr="00F062D4" w:rsidRDefault="00A41470" w:rsidP="009868E4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062D4">
        <w:rPr>
          <w:rFonts w:ascii="Times New Roman" w:hAnsi="Times New Roman"/>
          <w:sz w:val="24"/>
          <w:szCs w:val="24"/>
        </w:rPr>
        <w:t>Пояснительная записка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…………………………………………………………………...3-5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Pr="00F062D4" w:rsidRDefault="00A41470" w:rsidP="009868E4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Ожидаемые результаты </w:t>
      </w:r>
      <w:r w:rsidRPr="00F062D4">
        <w:rPr>
          <w:rFonts w:ascii="Times New Roman" w:hAnsi="Times New Roman"/>
          <w:sz w:val="24"/>
          <w:szCs w:val="24"/>
        </w:rPr>
        <w:t>…………………………….................</w:t>
      </w:r>
      <w:r>
        <w:rPr>
          <w:rFonts w:ascii="Times New Roman" w:hAnsi="Times New Roman"/>
          <w:sz w:val="24"/>
          <w:szCs w:val="24"/>
        </w:rPr>
        <w:t>...................... …………….6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Pr="00F062D4" w:rsidRDefault="00A41470" w:rsidP="009868E4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062D4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тический план для учащихся 5 - </w:t>
      </w:r>
      <w:r w:rsidRPr="005C4769">
        <w:rPr>
          <w:rFonts w:ascii="Times New Roman" w:hAnsi="Times New Roman"/>
          <w:sz w:val="24"/>
          <w:szCs w:val="24"/>
        </w:rPr>
        <w:t>7</w:t>
      </w:r>
      <w:r w:rsidRPr="00F062D4">
        <w:rPr>
          <w:rFonts w:ascii="Times New Roman" w:hAnsi="Times New Roman"/>
          <w:sz w:val="24"/>
          <w:szCs w:val="24"/>
        </w:rPr>
        <w:t xml:space="preserve"> классов...........................................</w:t>
      </w:r>
      <w:r>
        <w:rPr>
          <w:rFonts w:ascii="Times New Roman" w:hAnsi="Times New Roman"/>
          <w:sz w:val="24"/>
          <w:szCs w:val="24"/>
        </w:rPr>
        <w:t>........................7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Default="00A41470" w:rsidP="009868E4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 w:rsidRPr="00F062D4">
        <w:rPr>
          <w:rFonts w:ascii="Times New Roman" w:hAnsi="Times New Roman"/>
          <w:sz w:val="24"/>
          <w:szCs w:val="24"/>
        </w:rPr>
        <w:t>Календарно-тематическое</w:t>
      </w:r>
      <w:r>
        <w:rPr>
          <w:rFonts w:ascii="Times New Roman" w:hAnsi="Times New Roman"/>
          <w:sz w:val="24"/>
          <w:szCs w:val="24"/>
        </w:rPr>
        <w:t xml:space="preserve"> планирование ..………</w:t>
      </w:r>
      <w:r w:rsidRPr="00F062D4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…….8-22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Pr="00F062D4" w:rsidRDefault="00A41470" w:rsidP="004305F5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 w:rsidRPr="00FC3D71">
        <w:rPr>
          <w:rFonts w:ascii="Times New Roman" w:hAnsi="Times New Roman"/>
          <w:sz w:val="24"/>
          <w:szCs w:val="24"/>
        </w:rPr>
        <w:t xml:space="preserve">Формы промежуточной и итоговой  реализации программы </w:t>
      </w:r>
      <w:r>
        <w:rPr>
          <w:rFonts w:ascii="Times New Roman" w:hAnsi="Times New Roman"/>
          <w:sz w:val="24"/>
          <w:szCs w:val="24"/>
        </w:rPr>
        <w:t>.…..............………….. ...23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Default="00A41470" w:rsidP="004305F5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 w:rsidRPr="00F062D4">
        <w:rPr>
          <w:rFonts w:ascii="Times New Roman" w:hAnsi="Times New Roman"/>
          <w:sz w:val="24"/>
          <w:szCs w:val="24"/>
        </w:rPr>
        <w:t>Список литератур</w:t>
      </w:r>
      <w:r>
        <w:rPr>
          <w:rFonts w:ascii="Times New Roman" w:hAnsi="Times New Roman"/>
          <w:sz w:val="24"/>
          <w:szCs w:val="24"/>
        </w:rPr>
        <w:t>ы ……………………………………...</w:t>
      </w:r>
      <w:r w:rsidRPr="00F062D4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…….......24</w:t>
      </w:r>
      <w:r w:rsidRPr="00F062D4">
        <w:rPr>
          <w:rFonts w:ascii="Times New Roman" w:hAnsi="Times New Roman"/>
          <w:sz w:val="24"/>
          <w:szCs w:val="24"/>
        </w:rPr>
        <w:t>стр.</w:t>
      </w:r>
    </w:p>
    <w:p w:rsidR="00A41470" w:rsidRPr="00F062D4" w:rsidRDefault="00A41470" w:rsidP="004305F5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</w:t>
      </w:r>
      <w:r w:rsidRPr="00FC3D71">
        <w:rPr>
          <w:rFonts w:ascii="Times New Roman" w:hAnsi="Times New Roman"/>
          <w:sz w:val="24"/>
          <w:szCs w:val="24"/>
        </w:rPr>
        <w:t xml:space="preserve"> обеспечение образовательного процесса</w:t>
      </w:r>
      <w:r>
        <w:rPr>
          <w:rFonts w:ascii="Times New Roman" w:hAnsi="Times New Roman"/>
          <w:sz w:val="24"/>
          <w:szCs w:val="24"/>
        </w:rPr>
        <w:t>………..…………25стр</w:t>
      </w:r>
    </w:p>
    <w:p w:rsidR="00A41470" w:rsidRPr="00F062D4" w:rsidRDefault="00A41470" w:rsidP="009868E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161745">
      <w:pPr>
        <w:ind w:left="4248"/>
        <w:rPr>
          <w:rFonts w:ascii="Times New Roman" w:hAnsi="Times New Roman"/>
          <w:bCs/>
          <w:sz w:val="28"/>
          <w:szCs w:val="28"/>
        </w:rPr>
      </w:pPr>
    </w:p>
    <w:p w:rsidR="00A41470" w:rsidRPr="00F062D4" w:rsidRDefault="00A41470" w:rsidP="00205455">
      <w:pPr>
        <w:pStyle w:val="a3"/>
        <w:spacing w:line="360" w:lineRule="auto"/>
        <w:rPr>
          <w:bCs/>
          <w:sz w:val="28"/>
          <w:szCs w:val="28"/>
          <w:lang w:eastAsia="en-US"/>
        </w:rPr>
      </w:pPr>
    </w:p>
    <w:p w:rsidR="00A41470" w:rsidRPr="00F062D4" w:rsidRDefault="00A41470" w:rsidP="00205455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Pr="00F062D4" w:rsidRDefault="00A41470" w:rsidP="00046CC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A41470" w:rsidRPr="00F062D4" w:rsidRDefault="00A41470" w:rsidP="00A017B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41470" w:rsidRDefault="00A41470" w:rsidP="00A017B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41470" w:rsidRDefault="00A41470" w:rsidP="00A017B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41470" w:rsidRPr="00F062D4" w:rsidRDefault="00A41470" w:rsidP="00A017B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062D4">
        <w:rPr>
          <w:b/>
          <w:bCs/>
          <w:sz w:val="28"/>
          <w:szCs w:val="28"/>
        </w:rPr>
        <w:lastRenderedPageBreak/>
        <w:t>Пояснительная записка</w:t>
      </w:r>
    </w:p>
    <w:p w:rsidR="00A41470" w:rsidRPr="00165D64" w:rsidRDefault="00A41470" w:rsidP="00FB061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Рабочая программа по внеурочной занятости «Хореография» составлена в соответствии с требованиями ФГОС НОО,  основной образовательной программы А.П. Матвеева «Физическая культура».</w:t>
      </w:r>
    </w:p>
    <w:p w:rsidR="00A41470" w:rsidRPr="00165D64" w:rsidRDefault="00A41470" w:rsidP="00FB061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Данная программа пре</w:t>
      </w:r>
      <w:r>
        <w:rPr>
          <w:rFonts w:ascii="Times New Roman" w:hAnsi="Times New Roman"/>
          <w:sz w:val="24"/>
          <w:szCs w:val="24"/>
        </w:rPr>
        <w:t xml:space="preserve">дназначена для обучающихся 5 – </w:t>
      </w:r>
      <w:r w:rsidRPr="005C4769">
        <w:rPr>
          <w:rFonts w:ascii="Times New Roman" w:hAnsi="Times New Roman"/>
          <w:sz w:val="24"/>
          <w:szCs w:val="24"/>
        </w:rPr>
        <w:t>7</w:t>
      </w:r>
      <w:r w:rsidRPr="00165D64">
        <w:rPr>
          <w:rFonts w:ascii="Times New Roman" w:hAnsi="Times New Roman"/>
          <w:sz w:val="24"/>
          <w:szCs w:val="24"/>
        </w:rPr>
        <w:t xml:space="preserve"> классов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Уроки хореографии  в программе выделены отдельным блоком в разделе «Физическое совершенствование», в который входит: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Тема: «Спортивно - оздоровительная деятельность с общеразвивающей направленностью» (20 часов)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Упражнения на ориентировку в пространстве. (9 часов)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Содержание первого раздела составляют упражнения, помогающие детям ориентироваться в пространстве.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Ритмико-гимнастические упражнения. (11часов)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В раздел ритмико-гимнастических упражнений входят задания на выработку координационных движений.</w:t>
      </w:r>
    </w:p>
    <w:p w:rsidR="00A41470" w:rsidRPr="00165D64" w:rsidRDefault="00A41470" w:rsidP="0018587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Тема: «Физкультурно-оздоровительная деятельность» (15 часов)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Игры под музыку. (5часов)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Во время проведения игр под музыку перед учителем стоит задача научить учащихся создавать музыкально-двигательный образ. Причем, учитель 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 детям вид движения (надо говорить: будете двигаться, а не бегать, прыгать, шагать).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Танцевальные упражнения. (10 часов)</w:t>
      </w:r>
    </w:p>
    <w:p w:rsidR="00A41470" w:rsidRPr="00165D64" w:rsidRDefault="00A41470" w:rsidP="007140D9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с озорной плясовой. 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</w:p>
    <w:p w:rsidR="00A41470" w:rsidRPr="00165D64" w:rsidRDefault="00A41470" w:rsidP="00E75558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:rsidR="00A41470" w:rsidRPr="00165D64" w:rsidRDefault="00A41470" w:rsidP="00FB0615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b/>
          <w:sz w:val="24"/>
          <w:szCs w:val="24"/>
        </w:rPr>
        <w:t xml:space="preserve">Целью </w:t>
      </w:r>
      <w:r w:rsidRPr="00165D64">
        <w:rPr>
          <w:rFonts w:ascii="Times New Roman" w:hAnsi="Times New Roman"/>
          <w:sz w:val="24"/>
          <w:szCs w:val="24"/>
        </w:rPr>
        <w:t>данного раздела 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:rsidR="00A41470" w:rsidRPr="00165D64" w:rsidRDefault="00A41470" w:rsidP="00832FB2">
      <w:pPr>
        <w:spacing w:before="50" w:after="40"/>
        <w:ind w:right="57" w:firstLine="567"/>
        <w:rPr>
          <w:rFonts w:ascii="Times New Roman" w:hAnsi="Times New Roman"/>
          <w:b/>
          <w:sz w:val="24"/>
          <w:szCs w:val="24"/>
        </w:rPr>
      </w:pPr>
      <w:r w:rsidRPr="00165D64">
        <w:rPr>
          <w:rFonts w:ascii="Times New Roman" w:hAnsi="Times New Roman"/>
          <w:b/>
          <w:sz w:val="24"/>
          <w:szCs w:val="24"/>
        </w:rPr>
        <w:t>Основные задачи:</w:t>
      </w:r>
    </w:p>
    <w:p w:rsidR="00A41470" w:rsidRPr="00165D64" w:rsidRDefault="00A41470" w:rsidP="00FB0615">
      <w:pPr>
        <w:spacing w:before="50" w:after="40"/>
        <w:ind w:right="57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Обучающая:</w:t>
      </w:r>
      <w:r w:rsidRPr="00165D64">
        <w:rPr>
          <w:rFonts w:ascii="Times New Roman" w:hAnsi="Times New Roman"/>
          <w:sz w:val="24"/>
          <w:szCs w:val="24"/>
        </w:rPr>
        <w:t xml:space="preserve">  формировать необходимые двигательные навыки, развивать музыкальный слух и чувство ритма.</w:t>
      </w:r>
    </w:p>
    <w:p w:rsidR="00A41470" w:rsidRPr="00165D64" w:rsidRDefault="00A41470" w:rsidP="00FB0615">
      <w:pPr>
        <w:spacing w:before="50" w:after="40"/>
        <w:ind w:right="57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Развивающая:</w:t>
      </w:r>
      <w:r w:rsidRPr="00165D64">
        <w:rPr>
          <w:rFonts w:ascii="Times New Roman" w:hAnsi="Times New Roman"/>
          <w:sz w:val="24"/>
          <w:szCs w:val="24"/>
        </w:rPr>
        <w:t xml:space="preserve"> способствовать всестороннему развитию и раскрытию творческого потенциала.</w:t>
      </w:r>
    </w:p>
    <w:p w:rsidR="00A41470" w:rsidRPr="00165D64" w:rsidRDefault="00A41470" w:rsidP="00FB0615">
      <w:pPr>
        <w:spacing w:before="50" w:after="40"/>
        <w:ind w:right="57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lastRenderedPageBreak/>
        <w:t>Воспитательная:</w:t>
      </w:r>
      <w:r w:rsidRPr="00165D64">
        <w:rPr>
          <w:rFonts w:ascii="Times New Roman" w:hAnsi="Times New Roman"/>
          <w:sz w:val="24"/>
          <w:szCs w:val="24"/>
        </w:rPr>
        <w:t xml:space="preserve"> способствовать развитию эстетического чувства и художественного вкуса.</w:t>
      </w:r>
    </w:p>
    <w:p w:rsidR="00A41470" w:rsidRPr="00165D64" w:rsidRDefault="00A41470" w:rsidP="00DE19A6">
      <w:pPr>
        <w:spacing w:before="50" w:after="40"/>
        <w:ind w:right="57" w:firstLine="567"/>
        <w:rPr>
          <w:rFonts w:ascii="Times New Roman" w:hAnsi="Times New Roman"/>
          <w:b/>
          <w:sz w:val="24"/>
          <w:szCs w:val="24"/>
        </w:rPr>
      </w:pPr>
      <w:r w:rsidRPr="00165D64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курса.</w:t>
      </w:r>
    </w:p>
    <w:p w:rsidR="00A41470" w:rsidRPr="00165D64" w:rsidRDefault="00A41470" w:rsidP="00832FB2">
      <w:pPr>
        <w:spacing w:before="50" w:after="40"/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Содержание курса направлено на воспитание творческих, компетентных и успешных граждан России, способных к активной самореализации  в личной, общественной и профессиональной деятельности. В процессе освоения курса у учащихся укрепляется здоровье, формируются специфические и универсальные учебные действия (умения), способы познавательной и предметной деятельности.</w:t>
      </w:r>
    </w:p>
    <w:p w:rsidR="00A41470" w:rsidRPr="00165D64" w:rsidRDefault="00A41470" w:rsidP="00832FB2">
      <w:pPr>
        <w:spacing w:before="50" w:after="40"/>
        <w:ind w:right="57" w:firstLine="567"/>
        <w:rPr>
          <w:rFonts w:ascii="Times New Roman" w:hAnsi="Times New Roman"/>
          <w:b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При реализации данной программы используются следующие </w:t>
      </w:r>
      <w:r w:rsidRPr="00165D64">
        <w:rPr>
          <w:rFonts w:ascii="Times New Roman" w:hAnsi="Times New Roman"/>
          <w:b/>
          <w:sz w:val="24"/>
          <w:szCs w:val="24"/>
        </w:rPr>
        <w:t>образовательные технологии:</w:t>
      </w:r>
    </w:p>
    <w:p w:rsidR="00A41470" w:rsidRPr="00165D64" w:rsidRDefault="00A41470" w:rsidP="00DE19A6">
      <w:pPr>
        <w:spacing w:before="50" w:after="40"/>
        <w:ind w:right="57" w:firstLine="567"/>
        <w:jc w:val="center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Технология  творчества (Г.С. Альтшуллер)</w:t>
      </w:r>
      <w:r w:rsidRPr="00165D64">
        <w:rPr>
          <w:rFonts w:ascii="Times New Roman" w:hAnsi="Times New Roman"/>
          <w:sz w:val="24"/>
          <w:szCs w:val="24"/>
        </w:rPr>
        <w:t xml:space="preserve">    </w:t>
      </w:r>
    </w:p>
    <w:p w:rsidR="00A41470" w:rsidRPr="00165D64" w:rsidRDefault="00A41470" w:rsidP="001D4B2A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 Г. С. Альтшуллер поставил задачу: "Как без сплошного перебора вариантов выходить сразу на сильные решения проблемы?" В итоге была разработана научная технология творчества ТРИЗ - направленная на сознательное управление подсознательными процессами. ТРИЗ включает в себя: </w:t>
      </w:r>
    </w:p>
    <w:p w:rsidR="00A41470" w:rsidRPr="00165D64" w:rsidRDefault="00A41470" w:rsidP="001D4B2A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механизмы преобразования проблемы в образ будущего решения;</w:t>
      </w:r>
    </w:p>
    <w:p w:rsidR="00A41470" w:rsidRPr="00165D64" w:rsidRDefault="00A41470" w:rsidP="001D4B2A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механизмы подавления психологической инерции, препятствующей поиску решений (неординарные решения трудно находить без преодоления наших устойчивых представлений и стереотипов);</w:t>
      </w:r>
    </w:p>
    <w:p w:rsidR="00A41470" w:rsidRPr="00165D64" w:rsidRDefault="00A41470" w:rsidP="00063349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обширный информационный фонд — концентрированный опыт решения проблем завоевывают мир, можно судить по сети Интернет.</w:t>
      </w:r>
    </w:p>
    <w:p w:rsidR="00A41470" w:rsidRPr="00165D64" w:rsidRDefault="00A41470" w:rsidP="00063349">
      <w:pPr>
        <w:ind w:right="57" w:firstLine="0"/>
        <w:jc w:val="center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Информационно-коммуникационная технология</w:t>
      </w:r>
    </w:p>
    <w:p w:rsidR="00A41470" w:rsidRPr="00165D64" w:rsidRDefault="00A41470" w:rsidP="00875984">
      <w:pPr>
        <w:spacing w:before="50" w:after="40"/>
        <w:ind w:right="57" w:firstLine="567"/>
        <w:jc w:val="center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(М.В.Моисеева, С.Полат, М.В.Бухаркина).</w:t>
      </w:r>
    </w:p>
    <w:p w:rsidR="00A41470" w:rsidRPr="00165D64" w:rsidRDefault="00A41470" w:rsidP="00875984">
      <w:pPr>
        <w:spacing w:before="50" w:after="40"/>
        <w:ind w:right="57" w:firstLine="567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В современном информационном обществе, отличительными чертами которого являются непрерывное нарастание объёмов информации, прогрессирование роли информационных коммуникационных технологий, осуществляется создание глобального информационного поля, призванного обеспечить эффективное взаимодействие членов общества, а также свободное использование информационных источников, что ведёт к удовлетворению главной человеческой потребности - потребности общения. Современное развитие общества настоятельно требует совершенствования системы  образования. В связи с этим в образовании уже происходят значительные изменения в организации учебного процесса; благодаря использованию компьютерной техники, оно расширило свои возможности, используя разнообразные мультимедийные средства.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          Применение ИКТ на занятиях:  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активизирует познавательную деятельность обучающихся.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усиливает  положительную мотивацию обучения (анимация, музыка);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обеспечивает  наглядность;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привлекает большое количество дидактического материала;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обеспечивает высокую степень дифференциации обучения (применение  разноуровневых заданий).</w:t>
      </w:r>
    </w:p>
    <w:p w:rsidR="00A41470" w:rsidRPr="00165D64" w:rsidRDefault="00A41470" w:rsidP="00DE19A6">
      <w:pPr>
        <w:spacing w:before="50" w:after="40"/>
        <w:ind w:right="57" w:firstLine="567"/>
        <w:jc w:val="center"/>
        <w:rPr>
          <w:rFonts w:ascii="Times New Roman" w:hAnsi="Times New Roman"/>
          <w:i/>
          <w:sz w:val="24"/>
          <w:szCs w:val="24"/>
        </w:rPr>
      </w:pPr>
      <w:r w:rsidRPr="00165D64">
        <w:rPr>
          <w:rFonts w:ascii="Times New Roman" w:hAnsi="Times New Roman"/>
          <w:i/>
          <w:sz w:val="24"/>
          <w:szCs w:val="24"/>
        </w:rPr>
        <w:t>Здоровьесберегающие технологии  (Н.К. Смирнов)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На современном этапе актуальной становится задача обеспечения школьного образования без потерь здоровья учащихся. Всемирная организация здравоохранения определила здоровье как состояние “полного физического, душевного и социального благополучия, а не только отсутствие болезней и физических дефектов”. Физические движения – это естественно-биологический метод, в основе которого лежит обращение к основной биологической функции организма – мышечному движению.  Движение стимулирует процессы роста, развитие и формирования организма, способствует становлению и совершенствованию высшей психической и эмоциональной сферы, активизирует деятельность жизненно важных органов и систем, поддерживает и </w:t>
      </w:r>
      <w:r w:rsidRPr="00165D64">
        <w:rPr>
          <w:rFonts w:ascii="Times New Roman" w:hAnsi="Times New Roman"/>
          <w:sz w:val="24"/>
          <w:szCs w:val="24"/>
        </w:rPr>
        <w:lastRenderedPageBreak/>
        <w:t>развивает их, способствует повышению общего тонуса. Движение в ритме и темпе, заданной музыкой, способствует ритмичной работе всех внутренних органов и систем, что при регулярных занятиях ведёт к общему оздоровлению организма.</w:t>
      </w:r>
    </w:p>
    <w:p w:rsidR="00A41470" w:rsidRPr="00165D64" w:rsidRDefault="00A41470" w:rsidP="00875984">
      <w:pPr>
        <w:ind w:right="57" w:firstLine="567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Охрана здоровья ребенка предполагает не только создание необходимых гигиенических и психологических условий для организации учебной деятельности, но и профилактику различных заболеваний, а также пропаганду здорового образа жизни.</w:t>
      </w:r>
    </w:p>
    <w:p w:rsidR="00A41470" w:rsidRPr="00165D64" w:rsidRDefault="00A41470" w:rsidP="00BA0F01">
      <w:pPr>
        <w:pStyle w:val="a3"/>
        <w:spacing w:before="0" w:beforeAutospacing="0" w:after="0" w:afterAutospacing="0"/>
        <w:ind w:firstLine="709"/>
        <w:jc w:val="both"/>
      </w:pPr>
      <w:r w:rsidRPr="00165D64">
        <w:rPr>
          <w:b/>
          <w:bCs/>
          <w:i/>
          <w:iCs/>
        </w:rPr>
        <w:t>Методы и формы работы: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эвристический;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исследовательский;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поощрения;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интеграции;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игровой;</w:t>
      </w:r>
    </w:p>
    <w:p w:rsidR="00A41470" w:rsidRPr="00165D64" w:rsidRDefault="00A41470" w:rsidP="00BA0F01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jc w:val="both"/>
      </w:pPr>
      <w:r w:rsidRPr="00165D64">
        <w:t>беседы</w:t>
      </w:r>
    </w:p>
    <w:p w:rsidR="00A41470" w:rsidRPr="00F062D4" w:rsidRDefault="00A41470" w:rsidP="00BA0F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5D64">
        <w:t>Одним из главных методов программы «Хореография», является метод интеграции, позволяющий собрать в единое целое различные виды искусств, выбрать большую информативную ёмкость учебного материала. Несмотря на большой объём информации, программа отличается компактностью и сжатостью учебного материала, внедрением в неё более совершенных методов и приёмов. Метод интеграции позволит соединить элементы различных</w:t>
      </w:r>
      <w:r w:rsidRPr="00F062D4">
        <w:rPr>
          <w:sz w:val="28"/>
          <w:szCs w:val="28"/>
        </w:rPr>
        <w:t xml:space="preserve"> предметов, что способствует рождению качественно новых знаний, способствуя эффективной реализации триединой дидактической цели.</w:t>
      </w:r>
    </w:p>
    <w:p w:rsidR="00A41470" w:rsidRPr="00F062D4" w:rsidRDefault="00A41470" w:rsidP="00BA0F01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062D4">
        <w:rPr>
          <w:b/>
          <w:sz w:val="28"/>
          <w:szCs w:val="28"/>
        </w:rPr>
        <w:t>Формы уроков:</w:t>
      </w:r>
    </w:p>
    <w:p w:rsidR="00A41470" w:rsidRPr="00F062D4" w:rsidRDefault="00A41470" w:rsidP="00832FB2">
      <w:pPr>
        <w:ind w:right="57" w:firstLine="567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обучающее занятие;</w:t>
      </w:r>
    </w:p>
    <w:p w:rsidR="00A41470" w:rsidRPr="00F062D4" w:rsidRDefault="00A41470" w:rsidP="00832FB2">
      <w:pPr>
        <w:ind w:right="57" w:firstLine="567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тренировочное занятие;</w:t>
      </w:r>
    </w:p>
    <w:p w:rsidR="00A41470" w:rsidRPr="00F062D4" w:rsidRDefault="00A41470" w:rsidP="00832FB2">
      <w:pPr>
        <w:ind w:right="57" w:firstLine="567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коллективно – творческое занятие;</w:t>
      </w:r>
    </w:p>
    <w:p w:rsidR="00A41470" w:rsidRPr="00F062D4" w:rsidRDefault="00A41470" w:rsidP="00832FB2">
      <w:pPr>
        <w:ind w:right="57" w:firstLine="567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индивидуальное занятие;</w:t>
      </w:r>
    </w:p>
    <w:p w:rsidR="00A41470" w:rsidRPr="00F062D4" w:rsidRDefault="00A41470" w:rsidP="00832FB2">
      <w:pPr>
        <w:ind w:right="57" w:firstLine="567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беседы по истории танца;</w:t>
      </w: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9F13C1">
      <w:pPr>
        <w:spacing w:before="50" w:after="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165D64">
      <w:pPr>
        <w:spacing w:before="50" w:after="40"/>
        <w:ind w:right="141" w:firstLine="0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165D64">
      <w:pPr>
        <w:pStyle w:val="a5"/>
        <w:spacing w:before="50" w:after="40"/>
        <w:ind w:right="141" w:firstLine="0"/>
        <w:jc w:val="center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b/>
          <w:sz w:val="28"/>
          <w:szCs w:val="28"/>
        </w:rPr>
        <w:lastRenderedPageBreak/>
        <w:t>Ожидаемые результаты</w:t>
      </w:r>
    </w:p>
    <w:p w:rsidR="00A41470" w:rsidRPr="00165D64" w:rsidRDefault="00A41470" w:rsidP="00F03260">
      <w:pPr>
        <w:spacing w:before="50" w:after="40"/>
        <w:ind w:right="141" w:firstLine="0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5 - 7</w:t>
      </w:r>
      <w:r w:rsidRPr="00165D64">
        <w:rPr>
          <w:rFonts w:ascii="Times New Roman" w:hAnsi="Times New Roman"/>
          <w:b/>
          <w:i/>
          <w:sz w:val="24"/>
          <w:szCs w:val="24"/>
        </w:rPr>
        <w:t xml:space="preserve"> классы</w:t>
      </w:r>
    </w:p>
    <w:p w:rsidR="00A41470" w:rsidRPr="00165D64" w:rsidRDefault="00A41470" w:rsidP="00F03260">
      <w:pPr>
        <w:spacing w:before="50" w:after="40"/>
        <w:ind w:right="141"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165D64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A41470" w:rsidRPr="00165D64" w:rsidRDefault="00A41470" w:rsidP="00F03260">
      <w:pPr>
        <w:spacing w:before="50" w:after="40"/>
        <w:ind w:right="141" w:firstLine="708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Знание моральных норм и сформированность морально-этических суждений; способность к оценке своих поступков и действий других людей с точки зрения соблюдения/нарушения моральной нормы. </w:t>
      </w:r>
    </w:p>
    <w:p w:rsidR="00A41470" w:rsidRPr="00165D64" w:rsidRDefault="00A41470" w:rsidP="00F03260">
      <w:pPr>
        <w:spacing w:before="50" w:after="40"/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Развито  чувство коллективизма, потребности и готовности к эстетической творческой деятельности; эстетического вкуса, высоких нравственных качеств.  Реализация творческого потенциала в процессе выполнения ритмических движений под музыку; позитивная самооценка своих музыкально - творческих возможностей.</w:t>
      </w:r>
    </w:p>
    <w:p w:rsidR="00A41470" w:rsidRPr="00165D64" w:rsidRDefault="00A41470" w:rsidP="00F03260">
      <w:pPr>
        <w:spacing w:before="50" w:after="40"/>
        <w:ind w:right="141" w:firstLine="708"/>
        <w:jc w:val="left"/>
        <w:rPr>
          <w:rFonts w:ascii="Times New Roman" w:hAnsi="Times New Roman"/>
          <w:b/>
          <w:i/>
          <w:sz w:val="24"/>
          <w:szCs w:val="24"/>
        </w:rPr>
      </w:pPr>
      <w:r w:rsidRPr="00165D64">
        <w:rPr>
          <w:rFonts w:ascii="Times New Roman" w:hAnsi="Times New Roman"/>
          <w:b/>
          <w:i/>
          <w:sz w:val="24"/>
          <w:szCs w:val="24"/>
        </w:rPr>
        <w:t>Метапредметные результаты</w:t>
      </w:r>
    </w:p>
    <w:p w:rsidR="00A41470" w:rsidRPr="00165D64" w:rsidRDefault="00A41470" w:rsidP="00F03260">
      <w:pPr>
        <w:spacing w:before="50" w:after="40"/>
        <w:ind w:right="141" w:firstLine="0"/>
        <w:rPr>
          <w:rFonts w:ascii="Times New Roman" w:hAnsi="Times New Roman"/>
          <w:sz w:val="24"/>
          <w:szCs w:val="24"/>
          <w:u w:val="single"/>
        </w:rPr>
      </w:pPr>
      <w:r w:rsidRPr="00165D64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A41470" w:rsidRPr="00165D64" w:rsidRDefault="00A41470" w:rsidP="004C2B47">
      <w:pPr>
        <w:pStyle w:val="a5"/>
        <w:numPr>
          <w:ilvl w:val="0"/>
          <w:numId w:val="21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преобразовывать практическую задачу в познавательную;</w:t>
      </w:r>
    </w:p>
    <w:p w:rsidR="00A41470" w:rsidRPr="00165D64" w:rsidRDefault="00A41470" w:rsidP="004C2B47">
      <w:pPr>
        <w:pStyle w:val="a5"/>
        <w:numPr>
          <w:ilvl w:val="0"/>
          <w:numId w:val="21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осуществлять итоговый и пошаговый контроль по результату;</w:t>
      </w:r>
    </w:p>
    <w:p w:rsidR="00A41470" w:rsidRPr="00165D64" w:rsidRDefault="00A41470" w:rsidP="004C2B47">
      <w:pPr>
        <w:pStyle w:val="a5"/>
        <w:numPr>
          <w:ilvl w:val="0"/>
          <w:numId w:val="21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целеустремлённость и настойчивость в достижении цели </w:t>
      </w:r>
    </w:p>
    <w:p w:rsidR="00A41470" w:rsidRPr="00165D64" w:rsidRDefault="00A41470" w:rsidP="00F03260">
      <w:pPr>
        <w:spacing w:before="50" w:after="40"/>
        <w:ind w:right="141" w:firstLine="0"/>
        <w:rPr>
          <w:rFonts w:ascii="Times New Roman" w:hAnsi="Times New Roman"/>
          <w:sz w:val="24"/>
          <w:szCs w:val="24"/>
          <w:u w:val="single"/>
        </w:rPr>
      </w:pPr>
      <w:r w:rsidRPr="00165D64">
        <w:rPr>
          <w:rFonts w:ascii="Times New Roman" w:hAnsi="Times New Roman"/>
          <w:sz w:val="24"/>
          <w:szCs w:val="24"/>
          <w:u w:val="single"/>
        </w:rPr>
        <w:t xml:space="preserve">познавательные: </w:t>
      </w:r>
    </w:p>
    <w:p w:rsidR="00A41470" w:rsidRPr="00165D64" w:rsidRDefault="00A41470" w:rsidP="00F03260">
      <w:pPr>
        <w:spacing w:before="50" w:after="40"/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Учащиеся должны уметь:</w:t>
      </w:r>
    </w:p>
    <w:p w:rsidR="00A41470" w:rsidRPr="00165D64" w:rsidRDefault="00A41470" w:rsidP="004C2B47">
      <w:pPr>
        <w:pStyle w:val="a5"/>
        <w:numPr>
          <w:ilvl w:val="0"/>
          <w:numId w:val="22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правильно и быстро подобрать движения под музыкальное сопровождение;</w:t>
      </w:r>
    </w:p>
    <w:p w:rsidR="00A41470" w:rsidRPr="00165D64" w:rsidRDefault="00A41470" w:rsidP="004C2B47">
      <w:pPr>
        <w:pStyle w:val="a5"/>
        <w:numPr>
          <w:ilvl w:val="0"/>
          <w:numId w:val="22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отмечать в движении ритмический рисунок, акцент, слышать и самостоятельно менять движение в соответствии со сменой частей музыкальных фраз. </w:t>
      </w:r>
    </w:p>
    <w:p w:rsidR="00A41470" w:rsidRPr="00165D64" w:rsidRDefault="00A41470" w:rsidP="004C2B47">
      <w:pPr>
        <w:pStyle w:val="a5"/>
        <w:numPr>
          <w:ilvl w:val="0"/>
          <w:numId w:val="22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Четко, организованно создавать рисунки </w:t>
      </w:r>
    </w:p>
    <w:p w:rsidR="00A41470" w:rsidRPr="00165D64" w:rsidRDefault="00A41470" w:rsidP="004C2B47">
      <w:pPr>
        <w:pStyle w:val="a5"/>
        <w:numPr>
          <w:ilvl w:val="0"/>
          <w:numId w:val="22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Четко узнавать жанры музыкальных произведений отобразить их в движениях.</w:t>
      </w:r>
    </w:p>
    <w:p w:rsidR="00A41470" w:rsidRPr="00165D64" w:rsidRDefault="00A41470" w:rsidP="00F03260">
      <w:pPr>
        <w:spacing w:before="50" w:after="40"/>
        <w:ind w:right="141" w:firstLine="0"/>
        <w:rPr>
          <w:rFonts w:ascii="Times New Roman" w:hAnsi="Times New Roman"/>
          <w:sz w:val="24"/>
          <w:szCs w:val="24"/>
          <w:u w:val="single"/>
        </w:rPr>
      </w:pPr>
      <w:r w:rsidRPr="00165D64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A41470" w:rsidRPr="00165D64" w:rsidRDefault="00A41470" w:rsidP="004C2B47">
      <w:pPr>
        <w:pStyle w:val="a5"/>
        <w:numPr>
          <w:ilvl w:val="0"/>
          <w:numId w:val="23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продуктивно разрешать конфликты на основе учета интересов и позиций всех его участников;</w:t>
      </w:r>
    </w:p>
    <w:p w:rsidR="00A41470" w:rsidRPr="00165D64" w:rsidRDefault="00A41470" w:rsidP="004C2B47">
      <w:pPr>
        <w:pStyle w:val="a5"/>
        <w:numPr>
          <w:ilvl w:val="0"/>
          <w:numId w:val="23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41470" w:rsidRPr="00165D64" w:rsidRDefault="00A41470" w:rsidP="004C2B47">
      <w:pPr>
        <w:pStyle w:val="a5"/>
        <w:numPr>
          <w:ilvl w:val="0"/>
          <w:numId w:val="23"/>
        </w:numPr>
        <w:spacing w:before="50" w:after="40"/>
        <w:ind w:right="141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участие в музыкально-концертной жизни класса, школы, города и др.;</w:t>
      </w:r>
    </w:p>
    <w:p w:rsidR="00A41470" w:rsidRPr="00165D64" w:rsidRDefault="00A41470" w:rsidP="008F1B3A">
      <w:pPr>
        <w:pStyle w:val="a5"/>
        <w:spacing w:before="50" w:after="40"/>
        <w:ind w:right="141" w:firstLine="0"/>
        <w:rPr>
          <w:rFonts w:ascii="Times New Roman" w:hAnsi="Times New Roman"/>
          <w:sz w:val="24"/>
          <w:szCs w:val="24"/>
        </w:rPr>
      </w:pPr>
    </w:p>
    <w:p w:rsidR="00A41470" w:rsidRPr="00165D64" w:rsidRDefault="00A41470" w:rsidP="008F1B3A">
      <w:pPr>
        <w:pStyle w:val="a5"/>
        <w:spacing w:before="50" w:after="40"/>
        <w:ind w:right="141" w:firstLine="0"/>
        <w:rPr>
          <w:rFonts w:ascii="Times New Roman" w:hAnsi="Times New Roman"/>
          <w:sz w:val="24"/>
          <w:szCs w:val="24"/>
        </w:rPr>
      </w:pPr>
    </w:p>
    <w:p w:rsidR="00A41470" w:rsidRPr="00165D64" w:rsidRDefault="00A41470" w:rsidP="00610584">
      <w:pPr>
        <w:spacing w:before="50" w:after="40"/>
        <w:ind w:right="141" w:firstLine="708"/>
        <w:rPr>
          <w:rFonts w:ascii="Times New Roman" w:hAnsi="Times New Roman"/>
          <w:b/>
          <w:sz w:val="24"/>
          <w:szCs w:val="24"/>
          <w:u w:val="single"/>
        </w:rPr>
      </w:pPr>
      <w:r w:rsidRPr="00165D64">
        <w:rPr>
          <w:rFonts w:ascii="Times New Roman" w:hAnsi="Times New Roman"/>
          <w:b/>
          <w:sz w:val="24"/>
          <w:szCs w:val="24"/>
          <w:u w:val="single"/>
        </w:rPr>
        <w:t>Способы отслеживания и фиксации образовательных и воспитательных результатов</w:t>
      </w:r>
    </w:p>
    <w:p w:rsidR="00A41470" w:rsidRPr="00165D64" w:rsidRDefault="00A41470" w:rsidP="00742080">
      <w:pPr>
        <w:ind w:right="141" w:firstLine="708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Задачи, поставленные в программе, ориентированные на воспитание и развитие детей. Поэтому главным критерием эффективности образовательной программы является степень личностного развития каждого ребенка.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Данный критерий представлен основными критериями обученности и воспитанности.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1.Критерий обученности включает в контроль профессионального роста   формы: 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- педагогическое наблюдение                 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 - открытые занятия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 2. Диагностика воспитанности включает различные формы: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                  - уровень творческой активности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                  - изучение мотива участия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                  - диагностика направленности личности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                  - выявление межличностных отношений в коллективе</w:t>
      </w:r>
    </w:p>
    <w:p w:rsidR="00A41470" w:rsidRPr="00165D64" w:rsidRDefault="00A41470" w:rsidP="00742080">
      <w:pPr>
        <w:ind w:right="141"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>                   - выявление направленности интересов детей</w:t>
      </w:r>
    </w:p>
    <w:p w:rsidR="00A41470" w:rsidRPr="00165D6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950027">
      <w:pPr>
        <w:tabs>
          <w:tab w:val="left" w:pos="1891"/>
        </w:tabs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  <w:r w:rsidRPr="00165D64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A41470" w:rsidRPr="00F062D4" w:rsidRDefault="00A41470" w:rsidP="00950027">
      <w:pPr>
        <w:tabs>
          <w:tab w:val="left" w:pos="1891"/>
        </w:tabs>
        <w:spacing w:after="200"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62D4">
        <w:rPr>
          <w:rFonts w:ascii="Times New Roman" w:hAnsi="Times New Roman"/>
          <w:sz w:val="24"/>
          <w:szCs w:val="24"/>
        </w:rPr>
        <w:lastRenderedPageBreak/>
        <w:t xml:space="preserve">                            </w:t>
      </w:r>
      <w:r w:rsidRPr="00F062D4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тический план для учащихся 5 - </w:t>
      </w:r>
      <w:r w:rsidRPr="00CB718F">
        <w:rPr>
          <w:rFonts w:ascii="Times New Roman" w:hAnsi="Times New Roman"/>
          <w:b/>
          <w:sz w:val="28"/>
          <w:szCs w:val="28"/>
        </w:rPr>
        <w:t>7</w:t>
      </w:r>
      <w:r w:rsidRPr="00F062D4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A41470" w:rsidRPr="00F062D4" w:rsidRDefault="00A41470" w:rsidP="00950027">
      <w:pPr>
        <w:tabs>
          <w:tab w:val="left" w:pos="1891"/>
        </w:tabs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396"/>
        <w:gridCol w:w="1559"/>
        <w:gridCol w:w="2126"/>
        <w:gridCol w:w="1950"/>
      </w:tblGrid>
      <w:tr w:rsidR="00A41470" w:rsidRPr="00FB66B7" w:rsidTr="00205455">
        <w:trPr>
          <w:trHeight w:val="345"/>
        </w:trPr>
        <w:tc>
          <w:tcPr>
            <w:tcW w:w="540" w:type="dxa"/>
            <w:vMerge w:val="restart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FB66B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FB66B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396" w:type="dxa"/>
            <w:vMerge w:val="restart"/>
          </w:tcPr>
          <w:p w:rsidR="00A41470" w:rsidRPr="00FB66B7" w:rsidRDefault="00A41470" w:rsidP="00205455">
            <w:pPr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vMerge w:val="restart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Общее кол-во часов</w:t>
            </w:r>
          </w:p>
        </w:tc>
        <w:tc>
          <w:tcPr>
            <w:tcW w:w="4076" w:type="dxa"/>
            <w:gridSpan w:val="2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A41470" w:rsidRPr="00FB66B7" w:rsidTr="00205455">
        <w:trPr>
          <w:trHeight w:val="300"/>
        </w:trPr>
        <w:tc>
          <w:tcPr>
            <w:tcW w:w="540" w:type="dxa"/>
            <w:vMerge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A41470" w:rsidRPr="00FB66B7" w:rsidRDefault="00A41470" w:rsidP="00205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1470" w:rsidRPr="00FB66B7" w:rsidRDefault="00A41470" w:rsidP="00B80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50" w:type="dxa"/>
          </w:tcPr>
          <w:p w:rsidR="00A41470" w:rsidRPr="00FB66B7" w:rsidRDefault="00A41470" w:rsidP="00B80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</w:tc>
      </w:tr>
      <w:tr w:rsidR="00A41470" w:rsidRPr="00FB66B7" w:rsidTr="00205455">
        <w:tc>
          <w:tcPr>
            <w:tcW w:w="54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96" w:type="dxa"/>
          </w:tcPr>
          <w:p w:rsidR="00A41470" w:rsidRPr="00FB66B7" w:rsidRDefault="00A41470" w:rsidP="00205455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Упражнения </w:t>
            </w:r>
          </w:p>
          <w:p w:rsidR="00A41470" w:rsidRPr="00FB66B7" w:rsidRDefault="00A41470" w:rsidP="00205455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на ориентировку в </w:t>
            </w:r>
          </w:p>
          <w:p w:rsidR="00A41470" w:rsidRPr="00FB66B7" w:rsidRDefault="00A41470" w:rsidP="0020545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пространстве</w:t>
            </w:r>
          </w:p>
        </w:tc>
        <w:tc>
          <w:tcPr>
            <w:tcW w:w="1559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A41470" w:rsidRPr="00FB66B7" w:rsidTr="00205455">
        <w:tc>
          <w:tcPr>
            <w:tcW w:w="54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96" w:type="dxa"/>
          </w:tcPr>
          <w:p w:rsidR="00A41470" w:rsidRPr="00F062D4" w:rsidRDefault="00A41470" w:rsidP="00205455">
            <w:pPr>
              <w:spacing w:after="150"/>
              <w:ind w:firstLine="0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Ритмико-гимнастические упражнения</w:t>
            </w:r>
          </w:p>
        </w:tc>
        <w:tc>
          <w:tcPr>
            <w:tcW w:w="1559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A41470" w:rsidRPr="00FB66B7" w:rsidTr="00205455">
        <w:tc>
          <w:tcPr>
            <w:tcW w:w="54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96" w:type="dxa"/>
          </w:tcPr>
          <w:p w:rsidR="00A41470" w:rsidRPr="00FB66B7" w:rsidRDefault="00A41470" w:rsidP="0020545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Игры под музыку</w:t>
            </w:r>
          </w:p>
        </w:tc>
        <w:tc>
          <w:tcPr>
            <w:tcW w:w="1559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41470" w:rsidRPr="00FB66B7" w:rsidTr="00205455">
        <w:tc>
          <w:tcPr>
            <w:tcW w:w="54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96" w:type="dxa"/>
          </w:tcPr>
          <w:p w:rsidR="00A41470" w:rsidRPr="00FB66B7" w:rsidRDefault="00A41470" w:rsidP="0020545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Танцевальные упражнения</w:t>
            </w:r>
          </w:p>
        </w:tc>
        <w:tc>
          <w:tcPr>
            <w:tcW w:w="1559" w:type="dxa"/>
          </w:tcPr>
          <w:p w:rsidR="00A41470" w:rsidRPr="005C4769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6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A41470" w:rsidRPr="005C4769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A41470" w:rsidRPr="00FB66B7" w:rsidTr="00205455">
        <w:tc>
          <w:tcPr>
            <w:tcW w:w="540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A41470" w:rsidRPr="00FB66B7" w:rsidRDefault="00A41470" w:rsidP="00205455">
            <w:pPr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41470" w:rsidRPr="005C4769" w:rsidRDefault="00A41470" w:rsidP="002054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A41470" w:rsidRPr="005C4769" w:rsidRDefault="00A41470" w:rsidP="0020545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A41470" w:rsidRPr="00F062D4" w:rsidRDefault="00A41470" w:rsidP="002054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Pr="00F062D4" w:rsidRDefault="00A41470" w:rsidP="00FB0615">
      <w:pPr>
        <w:spacing w:before="50" w:after="40" w:line="276" w:lineRule="auto"/>
        <w:ind w:right="57" w:firstLine="0"/>
        <w:rPr>
          <w:rFonts w:ascii="Times New Roman" w:hAnsi="Times New Roman"/>
          <w:sz w:val="24"/>
          <w:szCs w:val="24"/>
        </w:rPr>
      </w:pPr>
    </w:p>
    <w:p w:rsidR="00A41470" w:rsidRDefault="00A41470" w:rsidP="00046DE9">
      <w:pPr>
        <w:pStyle w:val="a3"/>
        <w:spacing w:line="360" w:lineRule="auto"/>
        <w:rPr>
          <w:lang w:eastAsia="en-US"/>
        </w:rPr>
      </w:pPr>
    </w:p>
    <w:p w:rsidR="00A41470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Pr="00F062D4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Pr="00F062D4" w:rsidRDefault="00A41470" w:rsidP="00046DE9">
      <w:pPr>
        <w:pStyle w:val="a3"/>
        <w:spacing w:line="360" w:lineRule="auto"/>
        <w:rPr>
          <w:b/>
          <w:bCs/>
          <w:sz w:val="28"/>
          <w:szCs w:val="28"/>
        </w:rPr>
      </w:pPr>
    </w:p>
    <w:p w:rsidR="00A41470" w:rsidRDefault="00A41470" w:rsidP="006873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41470" w:rsidRDefault="00A41470" w:rsidP="006873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41470" w:rsidRPr="00F062D4" w:rsidRDefault="00A41470" w:rsidP="006873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62D4">
        <w:rPr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A41470" w:rsidRPr="00F062D4" w:rsidRDefault="00A41470" w:rsidP="006873CD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5 - е</w:t>
      </w:r>
      <w:r w:rsidRPr="00F062D4">
        <w:rPr>
          <w:rFonts w:ascii="Times New Roman" w:hAnsi="Times New Roman"/>
          <w:b/>
          <w:bCs/>
          <w:sz w:val="28"/>
          <w:szCs w:val="28"/>
          <w:u w:val="single"/>
        </w:rPr>
        <w:t xml:space="preserve"> классы</w:t>
      </w:r>
    </w:p>
    <w:p w:rsidR="00A41470" w:rsidRPr="00F062D4" w:rsidRDefault="00A41470" w:rsidP="006873C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4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1536"/>
        <w:gridCol w:w="1652"/>
        <w:gridCol w:w="2316"/>
        <w:gridCol w:w="2200"/>
      </w:tblGrid>
      <w:tr w:rsidR="00A41470" w:rsidRPr="00FB66B7" w:rsidTr="00457842">
        <w:tc>
          <w:tcPr>
            <w:tcW w:w="769" w:type="dxa"/>
            <w:vMerge w:val="restart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№</w:t>
            </w:r>
          </w:p>
          <w:p w:rsidR="00A41470" w:rsidRPr="00F062D4" w:rsidRDefault="00A41470" w:rsidP="00205455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урока</w:t>
            </w:r>
          </w:p>
        </w:tc>
        <w:tc>
          <w:tcPr>
            <w:tcW w:w="1536" w:type="dxa"/>
            <w:vMerge w:val="restart"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Наименование тем урока</w:t>
            </w:r>
          </w:p>
        </w:tc>
        <w:tc>
          <w:tcPr>
            <w:tcW w:w="1652" w:type="dxa"/>
            <w:vMerge w:val="restart"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516" w:type="dxa"/>
            <w:gridSpan w:val="2"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</w:p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5 -Р</w:t>
            </w:r>
          </w:p>
        </w:tc>
      </w:tr>
      <w:tr w:rsidR="00A41470" w:rsidRPr="00FB66B7" w:rsidTr="00457842">
        <w:tc>
          <w:tcPr>
            <w:tcW w:w="769" w:type="dxa"/>
            <w:vMerge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ind w:left="-114" w:right="-108"/>
              <w:jc w:val="center"/>
              <w:rPr>
                <w:b/>
              </w:rPr>
            </w:pPr>
          </w:p>
        </w:tc>
        <w:tc>
          <w:tcPr>
            <w:tcW w:w="1536" w:type="dxa"/>
            <w:vMerge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</w:tcPr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</w:p>
          <w:p w:rsidR="00A41470" w:rsidRPr="00FB66B7" w:rsidRDefault="00A41470" w:rsidP="0020545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факту</w:t>
            </w:r>
          </w:p>
        </w:tc>
      </w:tr>
      <w:tr w:rsidR="00A41470" w:rsidRPr="00FB66B7" w:rsidTr="00457842">
        <w:tc>
          <w:tcPr>
            <w:tcW w:w="8473" w:type="dxa"/>
            <w:gridSpan w:val="5"/>
          </w:tcPr>
          <w:p w:rsidR="00A41470" w:rsidRPr="00FB66B7" w:rsidRDefault="00A41470" w:rsidP="006C7C78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Упражнения на ориентировку в пространстве</w:t>
            </w:r>
          </w:p>
        </w:tc>
      </w:tr>
      <w:tr w:rsidR="00A41470" w:rsidRPr="00FB66B7" w:rsidTr="00457842">
        <w:trPr>
          <w:trHeight w:val="341"/>
        </w:trPr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Вводное занятие.  Беседа о технике безопасности на уроке, при выполнении упражнений, разучивании танцев.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Беседа, обсуждение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Выполняют задание в игровой форме, свободно перемещаясь по классу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A41470" w:rsidRPr="00FB66B7" w:rsidRDefault="00A41470" w:rsidP="00165D64">
            <w:pPr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Танец </w:t>
            </w:r>
            <w:r w:rsidRPr="00FB66B7">
              <w:rPr>
                <w:rFonts w:ascii="Times New Roman" w:hAnsi="Times New Roman"/>
                <w:bCs/>
                <w:sz w:val="28"/>
                <w:szCs w:val="28"/>
              </w:rPr>
              <w:t>«Вару-Вару»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на середине зала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Беседа на тему «что такое классический танец»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Беседа, обсуждение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Demi plie, </w:t>
            </w:r>
            <w:r w:rsidRPr="00F062D4">
              <w:rPr>
                <w:sz w:val="28"/>
                <w:szCs w:val="28"/>
                <w:lang w:val="en-US"/>
              </w:rPr>
              <w:t>Grant</w:t>
            </w:r>
            <w:r w:rsidRPr="00F062D4">
              <w:rPr>
                <w:sz w:val="28"/>
                <w:szCs w:val="28"/>
              </w:rPr>
              <w:t xml:space="preserve"> </w:t>
            </w:r>
            <w:r w:rsidRPr="00F062D4">
              <w:rPr>
                <w:sz w:val="28"/>
                <w:szCs w:val="28"/>
                <w:lang w:val="en-US"/>
              </w:rPr>
              <w:t>plie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</w:t>
            </w:r>
            <w:r w:rsidRPr="00F062D4">
              <w:rPr>
                <w:sz w:val="28"/>
                <w:szCs w:val="28"/>
                <w:lang w:val="en-US"/>
              </w:rPr>
              <w:t>Batmen Tandy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ind w:left="-48" w:right="-165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Закрепление классического экзерсиса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развитие координации движений.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«Сударушка»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Маленькие и большие приседания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Маленькие броски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Народный экзерсис. Большие </w:t>
            </w:r>
            <w:r w:rsidRPr="00F062D4">
              <w:rPr>
                <w:sz w:val="28"/>
                <w:szCs w:val="28"/>
              </w:rPr>
              <w:lastRenderedPageBreak/>
              <w:t>броски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у хореографического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станка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Шаги по кругу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кругу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297"/>
        </w:trPr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1288"/>
        </w:trPr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координацию движений.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«Самба».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Я – герой сказки. Любимый персонаж сказки (имитация под музыку).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Самостоятельная работа учеников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B66B7" w:rsidRDefault="00A41470" w:rsidP="0095002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Народный экзерсис. </w:t>
            </w:r>
          </w:p>
          <w:p w:rsidR="00A41470" w:rsidRPr="00FB66B7" w:rsidRDefault="00A41470" w:rsidP="0095002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Игра «Курочка по зёрнышкам»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36" w:type="dxa"/>
          </w:tcPr>
          <w:p w:rsidR="00A41470" w:rsidRPr="00FB66B7" w:rsidRDefault="00A41470" w:rsidP="0095002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«Пошёл козёл по лесу»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536" w:type="dxa"/>
          </w:tcPr>
          <w:p w:rsidR="00A41470" w:rsidRPr="00FB66B7" w:rsidRDefault="00A41470" w:rsidP="0095002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«Лабода»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Танцевальные игры для развития музыкальности и слуха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9500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Вращение по диагонали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Повторение пройденного материала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Индивидуальное творчество.</w:t>
            </w:r>
          </w:p>
        </w:tc>
        <w:tc>
          <w:tcPr>
            <w:tcW w:w="1652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Творческое задание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36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Классический экзерсис. растяжка</w:t>
            </w:r>
          </w:p>
        </w:tc>
        <w:tc>
          <w:tcPr>
            <w:tcW w:w="1652" w:type="dxa"/>
          </w:tcPr>
          <w:p w:rsidR="00A41470" w:rsidRPr="00F062D4" w:rsidRDefault="00A41470" w:rsidP="002054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Работа на гимнастических ковриках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Классический экзерсис. Туры на середине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перед зеркалом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повторение. Проверка знаний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Ученики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536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Урок-смотр знаний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457842" w:rsidRDefault="00A41470" w:rsidP="00205455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536" w:type="dxa"/>
          </w:tcPr>
          <w:p w:rsidR="00A41470" w:rsidRPr="00457842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Резервный урок</w:t>
            </w:r>
          </w:p>
        </w:tc>
        <w:tc>
          <w:tcPr>
            <w:tcW w:w="1652" w:type="dxa"/>
          </w:tcPr>
          <w:p w:rsidR="00A41470" w:rsidRPr="00FB66B7" w:rsidRDefault="00A41470" w:rsidP="0020545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2054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62D4">
        <w:rPr>
          <w:b/>
          <w:bCs/>
          <w:sz w:val="28"/>
          <w:szCs w:val="28"/>
        </w:rPr>
        <w:t>Календарно-тематическое планирование</w:t>
      </w:r>
    </w:p>
    <w:p w:rsidR="00A41470" w:rsidRPr="00F062D4" w:rsidRDefault="00A41470" w:rsidP="00046C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6 - е</w:t>
      </w:r>
      <w:r w:rsidRPr="00F062D4">
        <w:rPr>
          <w:rFonts w:ascii="Times New Roman" w:hAnsi="Times New Roman"/>
          <w:b/>
          <w:bCs/>
          <w:sz w:val="28"/>
          <w:szCs w:val="28"/>
          <w:u w:val="single"/>
        </w:rPr>
        <w:t xml:space="preserve"> классы</w:t>
      </w: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1536"/>
        <w:gridCol w:w="1652"/>
        <w:gridCol w:w="2976"/>
        <w:gridCol w:w="3080"/>
      </w:tblGrid>
      <w:tr w:rsidR="00A41470" w:rsidRPr="00FB66B7" w:rsidTr="00457842">
        <w:tc>
          <w:tcPr>
            <w:tcW w:w="769" w:type="dxa"/>
            <w:vMerge w:val="restart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№</w:t>
            </w:r>
          </w:p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урока</w:t>
            </w:r>
          </w:p>
        </w:tc>
        <w:tc>
          <w:tcPr>
            <w:tcW w:w="1536" w:type="dxa"/>
            <w:vMerge w:val="restart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Наименование тем урока</w:t>
            </w:r>
          </w:p>
        </w:tc>
        <w:tc>
          <w:tcPr>
            <w:tcW w:w="1652" w:type="dxa"/>
            <w:vMerge w:val="restart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6056" w:type="dxa"/>
            <w:gridSpan w:val="2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6 -Р</w:t>
            </w:r>
          </w:p>
        </w:tc>
      </w:tr>
      <w:tr w:rsidR="00A41470" w:rsidRPr="00FB66B7" w:rsidTr="00457842">
        <w:tc>
          <w:tcPr>
            <w:tcW w:w="769" w:type="dxa"/>
            <w:vMerge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-114" w:right="-108"/>
              <w:jc w:val="center"/>
              <w:rPr>
                <w:b/>
              </w:rPr>
            </w:pPr>
          </w:p>
        </w:tc>
        <w:tc>
          <w:tcPr>
            <w:tcW w:w="1536" w:type="dxa"/>
            <w:vMerge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0" w:type="dxa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факту</w:t>
            </w:r>
          </w:p>
        </w:tc>
      </w:tr>
      <w:tr w:rsidR="00A41470" w:rsidRPr="00FB66B7" w:rsidTr="00457842">
        <w:tc>
          <w:tcPr>
            <w:tcW w:w="10013" w:type="dxa"/>
            <w:gridSpan w:val="5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Упражнения на ориентировку в пространстве</w:t>
            </w:r>
          </w:p>
        </w:tc>
      </w:tr>
      <w:tr w:rsidR="00A41470" w:rsidRPr="00FB66B7" w:rsidTr="00457842">
        <w:trPr>
          <w:trHeight w:val="341"/>
        </w:trPr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Вводное занятие.  Беседа о технике безопасности на уроке, при выполнении упражнений, разучивании танцев.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Беседа, обсуждение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Выполняют задание в игровой форме, свободно перемещаясь по классу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A41470" w:rsidRPr="00FB66B7" w:rsidRDefault="00A41470" w:rsidP="00165D64">
            <w:pPr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Танец </w:t>
            </w:r>
            <w:r w:rsidRPr="00FB66B7">
              <w:rPr>
                <w:rFonts w:ascii="Times New Roman" w:hAnsi="Times New Roman"/>
                <w:bCs/>
                <w:sz w:val="28"/>
                <w:szCs w:val="28"/>
              </w:rPr>
              <w:t>«Вару-Вару»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на середине зала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Беседа на тему «что такое </w:t>
            </w:r>
            <w:r w:rsidRPr="00F062D4">
              <w:rPr>
                <w:sz w:val="28"/>
                <w:szCs w:val="28"/>
              </w:rPr>
              <w:lastRenderedPageBreak/>
              <w:t>классический танец»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Беседа, обсуждение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Demi plie, </w:t>
            </w:r>
            <w:r w:rsidRPr="00F062D4">
              <w:rPr>
                <w:sz w:val="28"/>
                <w:szCs w:val="28"/>
                <w:lang w:val="en-US"/>
              </w:rPr>
              <w:t>Grant</w:t>
            </w:r>
            <w:r w:rsidRPr="00F062D4">
              <w:rPr>
                <w:sz w:val="28"/>
                <w:szCs w:val="28"/>
              </w:rPr>
              <w:t xml:space="preserve"> </w:t>
            </w:r>
            <w:r w:rsidRPr="00F062D4">
              <w:rPr>
                <w:sz w:val="28"/>
                <w:szCs w:val="28"/>
                <w:lang w:val="en-US"/>
              </w:rPr>
              <w:t>plie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</w:t>
            </w:r>
            <w:r w:rsidRPr="00F062D4">
              <w:rPr>
                <w:sz w:val="28"/>
                <w:szCs w:val="28"/>
                <w:lang w:val="en-US"/>
              </w:rPr>
              <w:t>Batmen Tandy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-48" w:right="-165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Закрепление классического экзерсиса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развитие координации движений.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«Сударушка»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Маленькие и большие приседания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Маленькие броски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Народный </w:t>
            </w:r>
            <w:r w:rsidRPr="00F062D4">
              <w:rPr>
                <w:sz w:val="28"/>
                <w:szCs w:val="28"/>
              </w:rPr>
              <w:lastRenderedPageBreak/>
              <w:t>экзерсис. Большие броски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у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хореографического станка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Шаги по кругу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кругу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297"/>
        </w:trPr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1288"/>
        </w:trPr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координацию движений.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«Самба».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Я – герой сказки. Любимый персонаж сказки (имитация под музыку).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Самостоятельная работа учеников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Народный экзерсис. </w:t>
            </w:r>
          </w:p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Игра «Курочка по зёрнышкам»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Народный экзерсис. «Пошёл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козёл по лесу»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Ученики организованно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«Лабода»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Танцевальные игры для развития музыкальности и слуха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Вращение по диагонали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Повторение пройденного материала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Индивидуальное творчество.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Творческое задание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Классический экзерсис. растяжка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Работа на гимнастических ковриках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Классический экзерсис. Туры на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середине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Работа перед зеркалом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Урок-повторение. Проверка знаний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Урок-смотр знаний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457842" w:rsidRDefault="00A41470" w:rsidP="00E77420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536" w:type="dxa"/>
          </w:tcPr>
          <w:p w:rsidR="00A41470" w:rsidRPr="00457842" w:rsidRDefault="00A41470" w:rsidP="00E7742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Резервный урок</w:t>
            </w:r>
          </w:p>
        </w:tc>
        <w:tc>
          <w:tcPr>
            <w:tcW w:w="1652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E77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E77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165D64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62D4">
        <w:rPr>
          <w:b/>
          <w:bCs/>
          <w:sz w:val="28"/>
          <w:szCs w:val="28"/>
        </w:rPr>
        <w:t>Календарно-тематическое планирование</w:t>
      </w:r>
    </w:p>
    <w:p w:rsidR="00A41470" w:rsidRPr="00F062D4" w:rsidRDefault="00A41470" w:rsidP="00046C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7 </w:t>
      </w:r>
      <w:r w:rsidRPr="00F062D4">
        <w:rPr>
          <w:rFonts w:ascii="Times New Roman" w:hAnsi="Times New Roman"/>
          <w:b/>
          <w:bCs/>
          <w:sz w:val="28"/>
          <w:szCs w:val="28"/>
          <w:u w:val="single"/>
        </w:rPr>
        <w:t xml:space="preserve"> классы</w:t>
      </w: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1536"/>
        <w:gridCol w:w="1652"/>
        <w:gridCol w:w="3196"/>
        <w:gridCol w:w="2970"/>
      </w:tblGrid>
      <w:tr w:rsidR="00A41470" w:rsidRPr="00FB66B7" w:rsidTr="00457842">
        <w:tc>
          <w:tcPr>
            <w:tcW w:w="769" w:type="dxa"/>
            <w:vMerge w:val="restart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№</w:t>
            </w:r>
          </w:p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33" w:right="-108"/>
              <w:jc w:val="center"/>
              <w:rPr>
                <w:b/>
              </w:rPr>
            </w:pPr>
            <w:r w:rsidRPr="00F062D4">
              <w:rPr>
                <w:b/>
              </w:rPr>
              <w:t>урока</w:t>
            </w:r>
          </w:p>
        </w:tc>
        <w:tc>
          <w:tcPr>
            <w:tcW w:w="1536" w:type="dxa"/>
            <w:vMerge w:val="restart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Наименование тем урока</w:t>
            </w:r>
          </w:p>
        </w:tc>
        <w:tc>
          <w:tcPr>
            <w:tcW w:w="1652" w:type="dxa"/>
            <w:vMerge w:val="restart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6166" w:type="dxa"/>
            <w:gridSpan w:val="2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7-Р</w:t>
            </w:r>
          </w:p>
        </w:tc>
      </w:tr>
      <w:tr w:rsidR="00A41470" w:rsidRPr="00FB66B7" w:rsidTr="00457842">
        <w:tc>
          <w:tcPr>
            <w:tcW w:w="769" w:type="dxa"/>
            <w:vMerge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-114" w:right="-108"/>
              <w:jc w:val="center"/>
              <w:rPr>
                <w:b/>
              </w:rPr>
            </w:pPr>
          </w:p>
        </w:tc>
        <w:tc>
          <w:tcPr>
            <w:tcW w:w="1536" w:type="dxa"/>
            <w:vMerge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6" w:type="dxa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</w:p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66B7">
              <w:rPr>
                <w:rFonts w:ascii="Times New Roman" w:hAnsi="Times New Roman"/>
                <w:b/>
                <w:sz w:val="24"/>
                <w:szCs w:val="24"/>
              </w:rPr>
              <w:t>факту</w:t>
            </w:r>
          </w:p>
        </w:tc>
      </w:tr>
      <w:tr w:rsidR="00A41470" w:rsidRPr="00FB66B7" w:rsidTr="00457842">
        <w:tc>
          <w:tcPr>
            <w:tcW w:w="10123" w:type="dxa"/>
            <w:gridSpan w:val="5"/>
          </w:tcPr>
          <w:p w:rsidR="00A41470" w:rsidRPr="00FB66B7" w:rsidRDefault="00A41470" w:rsidP="00046CC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b/>
                <w:sz w:val="28"/>
                <w:szCs w:val="28"/>
              </w:rPr>
              <w:t>Упражнения на ориентировку в пространстве</w:t>
            </w:r>
          </w:p>
        </w:tc>
      </w:tr>
      <w:tr w:rsidR="00A41470" w:rsidRPr="00FB66B7" w:rsidTr="00457842">
        <w:trPr>
          <w:trHeight w:val="341"/>
        </w:trPr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Вводное занятие.  Беседа о технике безопасности на уроке, при выполнении упражнений, разучивании танцев.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Беседа, обсуждение</w:t>
            </w: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Выполняют задание в игровой форме, свободно перемещаясь по классу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A41470" w:rsidRPr="00FB66B7" w:rsidRDefault="00A41470" w:rsidP="00165D64">
            <w:pPr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Танец </w:t>
            </w:r>
            <w:r w:rsidRPr="00FB66B7">
              <w:rPr>
                <w:rFonts w:ascii="Times New Roman" w:hAnsi="Times New Roman"/>
                <w:bCs/>
                <w:sz w:val="28"/>
                <w:szCs w:val="28"/>
              </w:rPr>
              <w:t>«Вару-Вару»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на середине зала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Беседа на </w:t>
            </w:r>
            <w:r w:rsidRPr="00F062D4">
              <w:rPr>
                <w:sz w:val="28"/>
                <w:szCs w:val="28"/>
              </w:rPr>
              <w:lastRenderedPageBreak/>
              <w:t>тему «что такое классический танец»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Беседа,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обсуждение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Demi plie, </w:t>
            </w:r>
            <w:r w:rsidRPr="00F062D4">
              <w:rPr>
                <w:sz w:val="28"/>
                <w:szCs w:val="28"/>
                <w:lang w:val="en-US"/>
              </w:rPr>
              <w:t>Grant</w:t>
            </w:r>
            <w:r w:rsidRPr="00F062D4">
              <w:rPr>
                <w:sz w:val="28"/>
                <w:szCs w:val="28"/>
              </w:rPr>
              <w:t xml:space="preserve"> </w:t>
            </w:r>
            <w:r w:rsidRPr="00F062D4">
              <w:rPr>
                <w:sz w:val="28"/>
                <w:szCs w:val="28"/>
                <w:lang w:val="en-US"/>
              </w:rPr>
              <w:t>plie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062D4">
              <w:rPr>
                <w:sz w:val="28"/>
                <w:szCs w:val="28"/>
              </w:rPr>
              <w:t xml:space="preserve">Классический экзерсис </w:t>
            </w:r>
            <w:r w:rsidRPr="00F062D4">
              <w:rPr>
                <w:sz w:val="28"/>
                <w:szCs w:val="28"/>
                <w:lang w:val="en-US"/>
              </w:rPr>
              <w:t>Batmen Tandy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ind w:left="-48" w:right="-165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Закрепление классического экзерсиса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развитие координации движений.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«Сударушка»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Маленькие и большие приседания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Маленьки</w:t>
            </w:r>
            <w:r w:rsidRPr="00F062D4">
              <w:rPr>
                <w:sz w:val="28"/>
                <w:szCs w:val="28"/>
              </w:rPr>
              <w:lastRenderedPageBreak/>
              <w:t>е броски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у хореографического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станка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Большие броски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Работа у хореографического станка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6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Народный экзерсис. Шаги по кругу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кругу</w:t>
            </w:r>
          </w:p>
        </w:tc>
        <w:tc>
          <w:tcPr>
            <w:tcW w:w="319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297"/>
        </w:trPr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Выполнение задания на середине зала</w:t>
            </w: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rPr>
          <w:trHeight w:val="1288"/>
        </w:trPr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Упражнения на координацию движений.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Танец «Самба».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Я – герой сказки. Любимый персонаж сказки (имитация под музыку).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Самостоятельная работа учеников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Народный экзерсис. </w:t>
            </w:r>
          </w:p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Игра «Курочка по зёрнышкам»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Народный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экзерсис. «Пошёл козёл по лесу»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Ученики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«Лабода»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Танцевальные игры для развития музыкальности и слуха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Вращение по диагонали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8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Народный экзерсис. Повторение пройденного материала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Разминка.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Общеразвивающие упражнения.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Ученики организованно выполняют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Индивидуальное творчество.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Творческое задание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36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Классический экзерсис. растяжка</w:t>
            </w:r>
          </w:p>
        </w:tc>
        <w:tc>
          <w:tcPr>
            <w:tcW w:w="1652" w:type="dxa"/>
          </w:tcPr>
          <w:p w:rsidR="00A41470" w:rsidRPr="00F062D4" w:rsidRDefault="00A41470" w:rsidP="00046CC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062D4">
              <w:rPr>
                <w:sz w:val="28"/>
                <w:szCs w:val="28"/>
              </w:rPr>
              <w:t>Работа на гимнастических ковриках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 xml:space="preserve">Классический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экзерсис. Туры на середине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перед </w:t>
            </w: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зеркалом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Урок-повторение. Проверка знаний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FB66B7" w:rsidRDefault="00A41470" w:rsidP="00046CCF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36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Урок-смотр знаний</w:t>
            </w:r>
          </w:p>
        </w:tc>
        <w:tc>
          <w:tcPr>
            <w:tcW w:w="1652" w:type="dxa"/>
          </w:tcPr>
          <w:p w:rsidR="00A41470" w:rsidRPr="00FB66B7" w:rsidRDefault="00A41470" w:rsidP="00046CC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046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470" w:rsidRPr="00FB66B7" w:rsidTr="00457842">
        <w:tc>
          <w:tcPr>
            <w:tcW w:w="769" w:type="dxa"/>
          </w:tcPr>
          <w:p w:rsidR="00A41470" w:rsidRPr="00457842" w:rsidRDefault="00A41470" w:rsidP="00E77420">
            <w:pPr>
              <w:ind w:left="-71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536" w:type="dxa"/>
          </w:tcPr>
          <w:p w:rsidR="00A41470" w:rsidRPr="00457842" w:rsidRDefault="00A41470" w:rsidP="00E7742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Резервный урок</w:t>
            </w:r>
          </w:p>
        </w:tc>
        <w:tc>
          <w:tcPr>
            <w:tcW w:w="1652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66B7">
              <w:rPr>
                <w:rFonts w:ascii="Times New Roman" w:hAnsi="Times New Roman"/>
                <w:sz w:val="28"/>
                <w:szCs w:val="28"/>
              </w:rPr>
              <w:t>Ученики выполняют задание по пройденным темам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E77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A41470" w:rsidRPr="00FB66B7" w:rsidRDefault="00A41470" w:rsidP="00E77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165D64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046CCF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A41470" w:rsidRDefault="00A41470" w:rsidP="00046CCF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046CCF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A41470" w:rsidRDefault="00A41470" w:rsidP="006C7C78">
      <w:pPr>
        <w:ind w:firstLine="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FC3D7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ФОРМЫ ПРОМЕЖУТОЧНОЙ И ИТОГОВОЙ РЕАЛИЗАЦИИ ПРОГРАММЫ</w:t>
      </w:r>
    </w:p>
    <w:p w:rsidR="00A41470" w:rsidRPr="00FC3D71" w:rsidRDefault="00A41470" w:rsidP="006C7C78">
      <w:pPr>
        <w:ind w:firstLine="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3"/>
        <w:gridCol w:w="1804"/>
        <w:gridCol w:w="1340"/>
        <w:gridCol w:w="1771"/>
        <w:gridCol w:w="1650"/>
        <w:gridCol w:w="1323"/>
      </w:tblGrid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Планируемая дата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Организаторы (класс), руководитель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Возраст участников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сентября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День знаний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Флеш-моб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Площадка перед лицеем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6-17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сентября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Районный конкурс «Кадриль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Конкурс- фестиваль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«Героев Отечества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и 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10-17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 сентября</w:t>
            </w:r>
          </w:p>
        </w:tc>
        <w:tc>
          <w:tcPr>
            <w:tcW w:w="1804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Ритмическая мозайка</w:t>
            </w:r>
          </w:p>
        </w:tc>
        <w:tc>
          <w:tcPr>
            <w:tcW w:w="1340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Районный конкурс</w:t>
            </w:r>
          </w:p>
        </w:tc>
        <w:tc>
          <w:tcPr>
            <w:tcW w:w="1771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Футбольное поле лицея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«Солярис»</w:t>
            </w:r>
          </w:p>
        </w:tc>
        <w:tc>
          <w:tcPr>
            <w:tcW w:w="1650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323" w:type="dxa"/>
          </w:tcPr>
          <w:p w:rsidR="00A41470" w:rsidRPr="00FB66B7" w:rsidRDefault="00A41470" w:rsidP="00E77420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6-11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 октября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День учителя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Концерт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Актовый зал лицея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5-11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11-17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октября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Фестиваль национальных культур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Конкурс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ЦДТ Кировского района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 октября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День лицеиста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Линейка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Актовый зал лицея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6-17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ноября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Фестиваль национальных культур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Гала-концерт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Городской дом творчества</w:t>
            </w:r>
          </w:p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г.Саратова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ноября</w:t>
            </w:r>
          </w:p>
        </w:tc>
        <w:tc>
          <w:tcPr>
            <w:tcW w:w="1804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«День Матери»</w:t>
            </w:r>
          </w:p>
        </w:tc>
        <w:tc>
          <w:tcPr>
            <w:tcW w:w="134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Концерт</w:t>
            </w:r>
          </w:p>
        </w:tc>
        <w:tc>
          <w:tcPr>
            <w:tcW w:w="1771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Актовый зал 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лицея </w:t>
            </w:r>
          </w:p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«Солярис»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6-17</w:t>
            </w:r>
          </w:p>
        </w:tc>
      </w:tr>
      <w:tr w:rsidR="00A41470" w:rsidRPr="00FB66B7" w:rsidTr="009868E4">
        <w:tc>
          <w:tcPr>
            <w:tcW w:w="168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4915" w:type="dxa"/>
            <w:gridSpan w:val="3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Участие в мероприятиях и конкурсах различного уровня</w:t>
            </w:r>
          </w:p>
        </w:tc>
        <w:tc>
          <w:tcPr>
            <w:tcW w:w="1650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1-11</w:t>
            </w:r>
            <w:r w:rsidRPr="00FB66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323" w:type="dxa"/>
          </w:tcPr>
          <w:p w:rsidR="00A41470" w:rsidRPr="00FB66B7" w:rsidRDefault="00A41470" w:rsidP="00FB66B7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6-17</w:t>
            </w:r>
          </w:p>
        </w:tc>
      </w:tr>
    </w:tbl>
    <w:p w:rsidR="00A41470" w:rsidRPr="00F062D4" w:rsidRDefault="00A41470" w:rsidP="00FC3D71">
      <w:pPr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E85C04">
      <w:pPr>
        <w:spacing w:before="50" w:after="40"/>
        <w:ind w:right="141" w:firstLine="0"/>
        <w:rPr>
          <w:rFonts w:ascii="Times New Roman" w:hAnsi="Times New Roman"/>
          <w:b/>
          <w:sz w:val="28"/>
          <w:szCs w:val="28"/>
        </w:rPr>
      </w:pPr>
      <w:r w:rsidRPr="00F062D4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</w:t>
      </w:r>
      <w:r w:rsidRPr="00F062D4">
        <w:rPr>
          <w:rFonts w:ascii="Times New Roman" w:hAnsi="Times New Roman"/>
          <w:b/>
          <w:sz w:val="28"/>
          <w:szCs w:val="28"/>
        </w:rPr>
        <w:t>Список литературы.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rPr>
          <w:sz w:val="28"/>
          <w:szCs w:val="28"/>
        </w:rPr>
      </w:pPr>
      <w:r w:rsidRPr="00F062D4">
        <w:rPr>
          <w:sz w:val="28"/>
          <w:szCs w:val="28"/>
        </w:rPr>
        <w:t>Бесова М. Весёлые игры для дружного отряда. - Ярославль: Академия холдинг, 2004.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Браиловская Л.В. Самоучитель по танцам. - Ростов-на-Дону: Феникс, 2003.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Ваганова А. Я. «Основы классического танца» (С.-П., 2000)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Дереклеева Н.И. «Двигательные игры, тренинги и уроки здоровья: 1-5 классы» (М.: ВАКО, 2007).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Ильенко Л.П. Интегрированный эстетический курс для начальной школы. - М., 2001.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«Игровые и рифмованные формы физических упражнений». Автор-составитель С.А. Авилова, Т.В. Калинина. (-Волгоград: Учитель, 2008)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В.М.Пензар, И.П.Пономарёва «В мире танца» Сборник программ внеурочной деятельности, под общ.ред. А.Х.Сундуковой, изд-во РО ИПК и ПРО, 2010.</w:t>
      </w:r>
    </w:p>
    <w:p w:rsidR="00A41470" w:rsidRPr="00F062D4" w:rsidRDefault="00A41470" w:rsidP="00E85C0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62D4">
        <w:rPr>
          <w:sz w:val="28"/>
          <w:szCs w:val="28"/>
        </w:rPr>
        <w:t>Шершнев В.Г. «От ритмики к танцу». (М., 2008).</w:t>
      </w: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41470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41470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41470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41470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41470" w:rsidRPr="00F062D4" w:rsidRDefault="00A41470" w:rsidP="00FC3D7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062D4">
        <w:rPr>
          <w:b/>
          <w:color w:val="000000"/>
          <w:sz w:val="28"/>
          <w:szCs w:val="28"/>
        </w:rPr>
        <w:t>Материально-техническое обеспечение образовательного процесса</w:t>
      </w:r>
    </w:p>
    <w:p w:rsidR="00A41470" w:rsidRPr="00F062D4" w:rsidRDefault="00A41470" w:rsidP="00FC3D71">
      <w:pPr>
        <w:spacing w:before="50" w:after="40"/>
        <w:ind w:right="141" w:firstLine="0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b/>
          <w:sz w:val="28"/>
          <w:szCs w:val="28"/>
        </w:rPr>
      </w:pPr>
      <w:r w:rsidRPr="00F062D4">
        <w:rPr>
          <w:rFonts w:ascii="Times New Roman" w:hAnsi="Times New Roman"/>
          <w:b/>
          <w:sz w:val="28"/>
          <w:szCs w:val="28"/>
        </w:rPr>
        <w:t>Техническое обеспечение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Специальное оборудование: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зеркала;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наличие у каждого ученика коврика;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магнитола;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музыкальный материал.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станок</w:t>
      </w:r>
    </w:p>
    <w:p w:rsidR="00A41470" w:rsidRPr="00F062D4" w:rsidRDefault="00A41470" w:rsidP="00FC3D71">
      <w:pPr>
        <w:spacing w:before="50" w:after="40"/>
        <w:ind w:right="141"/>
        <w:rPr>
          <w:rFonts w:ascii="Times New Roman" w:hAnsi="Times New Roman"/>
          <w:sz w:val="28"/>
          <w:szCs w:val="28"/>
        </w:rPr>
      </w:pPr>
      <w:r w:rsidRPr="00F062D4">
        <w:rPr>
          <w:rFonts w:ascii="Times New Roman" w:hAnsi="Times New Roman"/>
          <w:sz w:val="28"/>
          <w:szCs w:val="28"/>
        </w:rPr>
        <w:t>- мячи, обручи, скакалки, гимнастические палки.</w:t>
      </w:r>
    </w:p>
    <w:p w:rsidR="00A41470" w:rsidRPr="00F062D4" w:rsidRDefault="00A41470" w:rsidP="00FC3D71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41470" w:rsidRPr="00F062D4" w:rsidRDefault="00A41470" w:rsidP="00FF23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sectPr w:rsidR="00A41470" w:rsidRPr="00F062D4" w:rsidSect="00801C19">
      <w:footerReference w:type="default" r:id="rId8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BC" w:rsidRDefault="00E12BBC" w:rsidP="00801C19">
      <w:r>
        <w:separator/>
      </w:r>
    </w:p>
  </w:endnote>
  <w:endnote w:type="continuationSeparator" w:id="0">
    <w:p w:rsidR="00E12BBC" w:rsidRDefault="00E12BBC" w:rsidP="0080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70" w:rsidRPr="00801C19" w:rsidRDefault="00A41470">
    <w:pPr>
      <w:pStyle w:val="a9"/>
      <w:jc w:val="right"/>
      <w:rPr>
        <w:rFonts w:ascii="Times New Roman" w:hAnsi="Times New Roman"/>
        <w:sz w:val="24"/>
        <w:szCs w:val="24"/>
      </w:rPr>
    </w:pPr>
    <w:r w:rsidRPr="00801C19">
      <w:rPr>
        <w:rFonts w:ascii="Times New Roman" w:hAnsi="Times New Roman"/>
        <w:sz w:val="24"/>
        <w:szCs w:val="24"/>
      </w:rPr>
      <w:fldChar w:fldCharType="begin"/>
    </w:r>
    <w:r w:rsidRPr="00801C19">
      <w:rPr>
        <w:rFonts w:ascii="Times New Roman" w:hAnsi="Times New Roman"/>
        <w:sz w:val="24"/>
        <w:szCs w:val="24"/>
      </w:rPr>
      <w:instrText>PAGE   \* MERGEFORMAT</w:instrText>
    </w:r>
    <w:r w:rsidRPr="00801C19">
      <w:rPr>
        <w:rFonts w:ascii="Times New Roman" w:hAnsi="Times New Roman"/>
        <w:sz w:val="24"/>
        <w:szCs w:val="24"/>
      </w:rPr>
      <w:fldChar w:fldCharType="separate"/>
    </w:r>
    <w:r w:rsidR="00CD6D22">
      <w:rPr>
        <w:rFonts w:ascii="Times New Roman" w:hAnsi="Times New Roman"/>
        <w:noProof/>
        <w:sz w:val="24"/>
        <w:szCs w:val="24"/>
      </w:rPr>
      <w:t>3</w:t>
    </w:r>
    <w:r w:rsidRPr="00801C19">
      <w:rPr>
        <w:rFonts w:ascii="Times New Roman" w:hAnsi="Times New Roman"/>
        <w:sz w:val="24"/>
        <w:szCs w:val="24"/>
      </w:rPr>
      <w:fldChar w:fldCharType="end"/>
    </w:r>
  </w:p>
  <w:p w:rsidR="00A41470" w:rsidRDefault="00A4147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BC" w:rsidRDefault="00E12BBC" w:rsidP="00801C19">
      <w:r>
        <w:separator/>
      </w:r>
    </w:p>
  </w:footnote>
  <w:footnote w:type="continuationSeparator" w:id="0">
    <w:p w:rsidR="00E12BBC" w:rsidRDefault="00E12BBC" w:rsidP="00801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647"/>
    <w:multiLevelType w:val="hybridMultilevel"/>
    <w:tmpl w:val="B448A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C1491"/>
    <w:multiLevelType w:val="multilevel"/>
    <w:tmpl w:val="6078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A7596"/>
    <w:multiLevelType w:val="multilevel"/>
    <w:tmpl w:val="7452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2954B7"/>
    <w:multiLevelType w:val="hybridMultilevel"/>
    <w:tmpl w:val="506A7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50A8B"/>
    <w:multiLevelType w:val="hybridMultilevel"/>
    <w:tmpl w:val="33301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D55DF"/>
    <w:multiLevelType w:val="hybridMultilevel"/>
    <w:tmpl w:val="0BEE0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74F37"/>
    <w:multiLevelType w:val="hybridMultilevel"/>
    <w:tmpl w:val="12C8EBE0"/>
    <w:lvl w:ilvl="0" w:tplc="A330D7B0">
      <w:start w:val="1"/>
      <w:numFmt w:val="decimal"/>
      <w:lvlText w:val="%1."/>
      <w:lvlJc w:val="left"/>
      <w:pPr>
        <w:ind w:left="1819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1520AB3"/>
    <w:multiLevelType w:val="hybridMultilevel"/>
    <w:tmpl w:val="3E5C9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C2F3B"/>
    <w:multiLevelType w:val="hybridMultilevel"/>
    <w:tmpl w:val="559A8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D4421"/>
    <w:multiLevelType w:val="multilevel"/>
    <w:tmpl w:val="ADE4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09453B"/>
    <w:multiLevelType w:val="multilevel"/>
    <w:tmpl w:val="3712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510575"/>
    <w:multiLevelType w:val="hybridMultilevel"/>
    <w:tmpl w:val="01462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C93891"/>
    <w:multiLevelType w:val="multilevel"/>
    <w:tmpl w:val="9C98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7E17EB"/>
    <w:multiLevelType w:val="multilevel"/>
    <w:tmpl w:val="A608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D510EF"/>
    <w:multiLevelType w:val="multilevel"/>
    <w:tmpl w:val="C33E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071E02"/>
    <w:multiLevelType w:val="multilevel"/>
    <w:tmpl w:val="CE4C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A05E2E"/>
    <w:multiLevelType w:val="hybridMultilevel"/>
    <w:tmpl w:val="8C5C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C6357"/>
    <w:multiLevelType w:val="multilevel"/>
    <w:tmpl w:val="27F8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DF32DC"/>
    <w:multiLevelType w:val="multilevel"/>
    <w:tmpl w:val="B61A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07183B"/>
    <w:multiLevelType w:val="hybridMultilevel"/>
    <w:tmpl w:val="83F6E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3E5C89"/>
    <w:multiLevelType w:val="hybridMultilevel"/>
    <w:tmpl w:val="677C6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344C5D"/>
    <w:multiLevelType w:val="multilevel"/>
    <w:tmpl w:val="80B0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8F4308"/>
    <w:multiLevelType w:val="hybridMultilevel"/>
    <w:tmpl w:val="782A3EF6"/>
    <w:lvl w:ilvl="0" w:tplc="A330D7B0">
      <w:start w:val="1"/>
      <w:numFmt w:val="decimal"/>
      <w:lvlText w:val="%1."/>
      <w:lvlJc w:val="left"/>
      <w:pPr>
        <w:ind w:left="1819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051576E"/>
    <w:multiLevelType w:val="hybridMultilevel"/>
    <w:tmpl w:val="DB247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304177"/>
    <w:multiLevelType w:val="multilevel"/>
    <w:tmpl w:val="879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C83697"/>
    <w:multiLevelType w:val="multilevel"/>
    <w:tmpl w:val="1614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335089"/>
    <w:multiLevelType w:val="multilevel"/>
    <w:tmpl w:val="9732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6A4E2D"/>
    <w:multiLevelType w:val="hybridMultilevel"/>
    <w:tmpl w:val="918A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4"/>
  </w:num>
  <w:num w:numId="4">
    <w:abstractNumId w:val="14"/>
  </w:num>
  <w:num w:numId="5">
    <w:abstractNumId w:val="15"/>
  </w:num>
  <w:num w:numId="6">
    <w:abstractNumId w:val="12"/>
  </w:num>
  <w:num w:numId="7">
    <w:abstractNumId w:val="25"/>
  </w:num>
  <w:num w:numId="8">
    <w:abstractNumId w:val="10"/>
  </w:num>
  <w:num w:numId="9">
    <w:abstractNumId w:val="9"/>
  </w:num>
  <w:num w:numId="10">
    <w:abstractNumId w:val="1"/>
  </w:num>
  <w:num w:numId="11">
    <w:abstractNumId w:val="13"/>
  </w:num>
  <w:num w:numId="12">
    <w:abstractNumId w:val="2"/>
  </w:num>
  <w:num w:numId="13">
    <w:abstractNumId w:val="26"/>
  </w:num>
  <w:num w:numId="14">
    <w:abstractNumId w:val="21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7"/>
  </w:num>
  <w:num w:numId="20">
    <w:abstractNumId w:val="4"/>
  </w:num>
  <w:num w:numId="21">
    <w:abstractNumId w:val="11"/>
  </w:num>
  <w:num w:numId="22">
    <w:abstractNumId w:val="5"/>
  </w:num>
  <w:num w:numId="23">
    <w:abstractNumId w:val="19"/>
  </w:num>
  <w:num w:numId="24">
    <w:abstractNumId w:val="3"/>
  </w:num>
  <w:num w:numId="25">
    <w:abstractNumId w:val="8"/>
  </w:num>
  <w:num w:numId="26">
    <w:abstractNumId w:val="23"/>
  </w:num>
  <w:num w:numId="27">
    <w:abstractNumId w:val="2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D9"/>
    <w:rsid w:val="00046CCF"/>
    <w:rsid w:val="00046DE9"/>
    <w:rsid w:val="00063349"/>
    <w:rsid w:val="00103BF9"/>
    <w:rsid w:val="00103E92"/>
    <w:rsid w:val="00161745"/>
    <w:rsid w:val="00165D64"/>
    <w:rsid w:val="00165D71"/>
    <w:rsid w:val="0017035F"/>
    <w:rsid w:val="00185875"/>
    <w:rsid w:val="001D4B2A"/>
    <w:rsid w:val="00205455"/>
    <w:rsid w:val="00241716"/>
    <w:rsid w:val="002673AB"/>
    <w:rsid w:val="00351504"/>
    <w:rsid w:val="0039330A"/>
    <w:rsid w:val="003B3D98"/>
    <w:rsid w:val="003D5D29"/>
    <w:rsid w:val="003E434A"/>
    <w:rsid w:val="00415980"/>
    <w:rsid w:val="004305F5"/>
    <w:rsid w:val="004511C9"/>
    <w:rsid w:val="00457842"/>
    <w:rsid w:val="00470EAA"/>
    <w:rsid w:val="00472DF6"/>
    <w:rsid w:val="004C2B47"/>
    <w:rsid w:val="00550567"/>
    <w:rsid w:val="005514B7"/>
    <w:rsid w:val="005650C2"/>
    <w:rsid w:val="005A5B82"/>
    <w:rsid w:val="005C4769"/>
    <w:rsid w:val="005D0FA6"/>
    <w:rsid w:val="005F674C"/>
    <w:rsid w:val="00610584"/>
    <w:rsid w:val="00627E0C"/>
    <w:rsid w:val="00677C09"/>
    <w:rsid w:val="006873CD"/>
    <w:rsid w:val="006958C3"/>
    <w:rsid w:val="006A76C7"/>
    <w:rsid w:val="006B61AC"/>
    <w:rsid w:val="006C7C78"/>
    <w:rsid w:val="007140D9"/>
    <w:rsid w:val="007414B3"/>
    <w:rsid w:val="00742080"/>
    <w:rsid w:val="00760A44"/>
    <w:rsid w:val="00791426"/>
    <w:rsid w:val="00792B33"/>
    <w:rsid w:val="007A6DA9"/>
    <w:rsid w:val="007C2826"/>
    <w:rsid w:val="007D663E"/>
    <w:rsid w:val="0080174E"/>
    <w:rsid w:val="00801C19"/>
    <w:rsid w:val="00832FB2"/>
    <w:rsid w:val="0086036A"/>
    <w:rsid w:val="00864860"/>
    <w:rsid w:val="00875984"/>
    <w:rsid w:val="00895602"/>
    <w:rsid w:val="008C6427"/>
    <w:rsid w:val="008F1B3A"/>
    <w:rsid w:val="00927A5B"/>
    <w:rsid w:val="00937B55"/>
    <w:rsid w:val="009405E3"/>
    <w:rsid w:val="00950027"/>
    <w:rsid w:val="00962E2A"/>
    <w:rsid w:val="00967A9A"/>
    <w:rsid w:val="00974595"/>
    <w:rsid w:val="00981B43"/>
    <w:rsid w:val="009868E4"/>
    <w:rsid w:val="00987044"/>
    <w:rsid w:val="00987139"/>
    <w:rsid w:val="0099515C"/>
    <w:rsid w:val="009A3610"/>
    <w:rsid w:val="009D1008"/>
    <w:rsid w:val="009F13C1"/>
    <w:rsid w:val="00A017B9"/>
    <w:rsid w:val="00A36171"/>
    <w:rsid w:val="00A41470"/>
    <w:rsid w:val="00A73539"/>
    <w:rsid w:val="00A77C64"/>
    <w:rsid w:val="00A905FE"/>
    <w:rsid w:val="00A938EB"/>
    <w:rsid w:val="00AB38E5"/>
    <w:rsid w:val="00AE0A28"/>
    <w:rsid w:val="00B80304"/>
    <w:rsid w:val="00BA0F01"/>
    <w:rsid w:val="00BE6DCB"/>
    <w:rsid w:val="00BF5110"/>
    <w:rsid w:val="00C00211"/>
    <w:rsid w:val="00C16901"/>
    <w:rsid w:val="00C64798"/>
    <w:rsid w:val="00C85F30"/>
    <w:rsid w:val="00C9161C"/>
    <w:rsid w:val="00CA06FA"/>
    <w:rsid w:val="00CA5FA6"/>
    <w:rsid w:val="00CB3BD9"/>
    <w:rsid w:val="00CB718F"/>
    <w:rsid w:val="00CD6D22"/>
    <w:rsid w:val="00D06C05"/>
    <w:rsid w:val="00D12E95"/>
    <w:rsid w:val="00D25411"/>
    <w:rsid w:val="00D37735"/>
    <w:rsid w:val="00D41163"/>
    <w:rsid w:val="00D779FF"/>
    <w:rsid w:val="00D943E7"/>
    <w:rsid w:val="00DE19A6"/>
    <w:rsid w:val="00DF0293"/>
    <w:rsid w:val="00E12BBC"/>
    <w:rsid w:val="00E345C9"/>
    <w:rsid w:val="00E61718"/>
    <w:rsid w:val="00E62B69"/>
    <w:rsid w:val="00E66C07"/>
    <w:rsid w:val="00E75558"/>
    <w:rsid w:val="00E77420"/>
    <w:rsid w:val="00E85C04"/>
    <w:rsid w:val="00EA6445"/>
    <w:rsid w:val="00EB110F"/>
    <w:rsid w:val="00EF13ED"/>
    <w:rsid w:val="00F03260"/>
    <w:rsid w:val="00F062D4"/>
    <w:rsid w:val="00FB0615"/>
    <w:rsid w:val="00FB66B7"/>
    <w:rsid w:val="00FB6FD5"/>
    <w:rsid w:val="00FC3D71"/>
    <w:rsid w:val="00FD4276"/>
    <w:rsid w:val="00FD7444"/>
    <w:rsid w:val="00FE29E7"/>
    <w:rsid w:val="00FF2352"/>
    <w:rsid w:val="00FF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C3"/>
    <w:pPr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3B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617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4C2B47"/>
    <w:pPr>
      <w:ind w:left="720"/>
      <w:contextualSpacing/>
    </w:pPr>
  </w:style>
  <w:style w:type="table" w:styleId="a6">
    <w:name w:val="Table Grid"/>
    <w:basedOn w:val="a1"/>
    <w:uiPriority w:val="99"/>
    <w:rsid w:val="00D254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01C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01C19"/>
    <w:rPr>
      <w:rFonts w:cs="Times New Roman"/>
    </w:rPr>
  </w:style>
  <w:style w:type="paragraph" w:styleId="a9">
    <w:name w:val="footer"/>
    <w:basedOn w:val="a"/>
    <w:link w:val="aa"/>
    <w:uiPriority w:val="99"/>
    <w:rsid w:val="00801C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801C1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9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D1008"/>
    <w:rPr>
      <w:rFonts w:ascii="Tahoma" w:hAnsi="Tahoma" w:cs="Tahoma"/>
      <w:sz w:val="16"/>
      <w:szCs w:val="16"/>
    </w:rPr>
  </w:style>
  <w:style w:type="table" w:customStyle="1" w:styleId="1">
    <w:name w:val="Светлая заливка1"/>
    <w:uiPriority w:val="99"/>
    <w:rsid w:val="003E434A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uiPriority w:val="99"/>
    <w:rsid w:val="003E434A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3E434A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99"/>
    <w:rsid w:val="003E434A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d">
    <w:name w:val="Hyperlink"/>
    <w:basedOn w:val="a0"/>
    <w:uiPriority w:val="99"/>
    <w:semiHidden/>
    <w:rsid w:val="0020545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C3"/>
    <w:pPr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3B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617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4C2B47"/>
    <w:pPr>
      <w:ind w:left="720"/>
      <w:contextualSpacing/>
    </w:pPr>
  </w:style>
  <w:style w:type="table" w:styleId="a6">
    <w:name w:val="Table Grid"/>
    <w:basedOn w:val="a1"/>
    <w:uiPriority w:val="99"/>
    <w:rsid w:val="00D254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01C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01C19"/>
    <w:rPr>
      <w:rFonts w:cs="Times New Roman"/>
    </w:rPr>
  </w:style>
  <w:style w:type="paragraph" w:styleId="a9">
    <w:name w:val="footer"/>
    <w:basedOn w:val="a"/>
    <w:link w:val="aa"/>
    <w:uiPriority w:val="99"/>
    <w:rsid w:val="00801C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801C1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9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D1008"/>
    <w:rPr>
      <w:rFonts w:ascii="Tahoma" w:hAnsi="Tahoma" w:cs="Tahoma"/>
      <w:sz w:val="16"/>
      <w:szCs w:val="16"/>
    </w:rPr>
  </w:style>
  <w:style w:type="table" w:customStyle="1" w:styleId="1">
    <w:name w:val="Светлая заливка1"/>
    <w:uiPriority w:val="99"/>
    <w:rsid w:val="003E434A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uiPriority w:val="99"/>
    <w:rsid w:val="003E434A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3E434A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99"/>
    <w:rsid w:val="003E434A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d">
    <w:name w:val="Hyperlink"/>
    <w:basedOn w:val="a0"/>
    <w:uiPriority w:val="99"/>
    <w:semiHidden/>
    <w:rsid w:val="0020545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3271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Петров Алексей Алексеевич</cp:lastModifiedBy>
  <cp:revision>2</cp:revision>
  <cp:lastPrinted>2017-11-23T13:41:00Z</cp:lastPrinted>
  <dcterms:created xsi:type="dcterms:W3CDTF">2022-12-23T06:30:00Z</dcterms:created>
  <dcterms:modified xsi:type="dcterms:W3CDTF">2022-12-23T06:30:00Z</dcterms:modified>
</cp:coreProperties>
</file>