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ind w:firstLine="257"/>
        <w:jc w:val="both"/>
        <w:rPr>
          <w:b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color w:val="000000"/>
          <w:sz w:val="22"/>
          <w:szCs w:val="22"/>
          <w:highlight w:val="white"/>
          <w:rtl w:val="0"/>
        </w:rPr>
        <w:t xml:space="preserve">                                             </w:t>
      </w:r>
      <w:r w:rsidDel="00000000" w:rsidR="00000000" w:rsidRPr="00000000">
        <w:rPr>
          <w:b w:val="1"/>
          <w:color w:val="000000"/>
          <w:sz w:val="22"/>
          <w:szCs w:val="22"/>
          <w:highlight w:val="white"/>
          <w:rtl w:val="0"/>
        </w:rPr>
        <w:t xml:space="preserve">АДМИНИСТРАЦИЯ КИРОВСКОГО РАЙОНА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-642618</wp:posOffset>
            </wp:positionH>
            <wp:positionV relativeFrom="paragraph">
              <wp:posOffset>-455292</wp:posOffset>
            </wp:positionV>
            <wp:extent cx="1553210" cy="1247775"/>
            <wp:effectExtent b="0" l="0" r="0" t="0"/>
            <wp:wrapNone/>
            <wp:docPr descr="C:\Users\Екатерина\Desktop\ГЕРБ\буква\5.png" id="9" name="image1.png"/>
            <a:graphic>
              <a:graphicData uri="http://schemas.openxmlformats.org/drawingml/2006/picture">
                <pic:pic>
                  <pic:nvPicPr>
                    <pic:cNvPr descr="C:\Users\Екатерина\Desktop\ГЕРБ\буква\5.png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1247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ind w:firstLine="257"/>
        <w:jc w:val="both"/>
        <w:rPr>
          <w:b w:val="1"/>
          <w:color w:val="000000"/>
          <w:sz w:val="22"/>
          <w:szCs w:val="22"/>
          <w:highlight w:val="white"/>
        </w:rPr>
      </w:pPr>
      <w:r w:rsidDel="00000000" w:rsidR="00000000" w:rsidRPr="00000000">
        <w:rPr>
          <w:b w:val="1"/>
          <w:color w:val="000000"/>
          <w:sz w:val="22"/>
          <w:szCs w:val="22"/>
          <w:highlight w:val="white"/>
          <w:rtl w:val="0"/>
        </w:rPr>
        <w:t xml:space="preserve">                                 МУНИЦИПАЛЬНОГО ОБРАЗОВАНИЯ «ГОРОД САРАТОВ»</w:t>
      </w:r>
    </w:p>
    <w:p w:rsidR="00000000" w:rsidDel="00000000" w:rsidP="00000000" w:rsidRDefault="00000000" w:rsidRPr="00000000" w14:paraId="00000003">
      <w:pPr>
        <w:ind w:firstLine="257"/>
        <w:jc w:val="both"/>
        <w:rPr>
          <w:color w:val="000000"/>
          <w:sz w:val="22"/>
          <w:szCs w:val="22"/>
          <w:highlight w:val="white"/>
        </w:rPr>
      </w:pPr>
      <w:r w:rsidDel="00000000" w:rsidR="00000000" w:rsidRPr="00000000">
        <w:rPr>
          <w:color w:val="000000"/>
          <w:sz w:val="22"/>
          <w:szCs w:val="22"/>
          <w:highlight w:val="white"/>
          <w:rtl w:val="0"/>
        </w:rPr>
        <w:t xml:space="preserve">                 МУНИЦИПАЛЬНОЕ АВТОНОМНОЕ ОБЩЕОБРАЗОВАТЕЛЬНОЕ УЧРЕЖДЕНИЕ  </w:t>
      </w:r>
    </w:p>
    <w:p w:rsidR="00000000" w:rsidDel="00000000" w:rsidP="00000000" w:rsidRDefault="00000000" w:rsidRPr="00000000" w14:paraId="00000004">
      <w:pPr>
        <w:ind w:firstLine="257"/>
        <w:jc w:val="both"/>
        <w:rPr>
          <w:color w:val="000000"/>
          <w:sz w:val="22"/>
          <w:szCs w:val="22"/>
          <w:highlight w:val="white"/>
        </w:rPr>
      </w:pPr>
      <w:r w:rsidDel="00000000" w:rsidR="00000000" w:rsidRPr="00000000">
        <w:rPr>
          <w:color w:val="000000"/>
          <w:sz w:val="22"/>
          <w:szCs w:val="22"/>
          <w:highlight w:val="white"/>
          <w:rtl w:val="0"/>
        </w:rPr>
        <w:t xml:space="preserve">                                                                  «ЛИЦЕЙ «СОЛЯРИС»</w:t>
      </w:r>
      <w:r w:rsidDel="00000000" w:rsidR="00000000" w:rsidRPr="00000000">
        <mc:AlternateContent>
          <mc:Choice Requires="wpg">
            <w:drawing>
              <wp:anchor allowOverlap="1" behindDoc="0" distB="4294967294" distT="4294967294" distL="114300" distR="114300" hidden="0" layoutInCell="1" locked="0" relativeHeight="0" simplePos="0">
                <wp:simplePos x="0" y="0"/>
                <wp:positionH relativeFrom="column">
                  <wp:posOffset>-50799</wp:posOffset>
                </wp:positionH>
                <wp:positionV relativeFrom="paragraph">
                  <wp:posOffset>144795</wp:posOffset>
                </wp:positionV>
                <wp:extent cx="5915025" cy="2222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393250" y="3780000"/>
                          <a:ext cx="59055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4" distT="4294967294" distL="114300" distR="114300" hidden="0" layoutInCell="1" locked="0" relativeHeight="0" simplePos="0">
                <wp:simplePos x="0" y="0"/>
                <wp:positionH relativeFrom="column">
                  <wp:posOffset>-50799</wp:posOffset>
                </wp:positionH>
                <wp:positionV relativeFrom="paragraph">
                  <wp:posOffset>144795</wp:posOffset>
                </wp:positionV>
                <wp:extent cx="5915025" cy="22225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150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06.0" w:type="dxa"/>
        <w:jc w:val="left"/>
        <w:tblLayout w:type="fixed"/>
        <w:tblLook w:val="0000"/>
      </w:tblPr>
      <w:tblGrid>
        <w:gridCol w:w="3276"/>
        <w:gridCol w:w="3445"/>
        <w:gridCol w:w="3985"/>
        <w:tblGridChange w:id="0">
          <w:tblGrid>
            <w:gridCol w:w="3276"/>
            <w:gridCol w:w="3445"/>
            <w:gridCol w:w="3985"/>
          </w:tblGrid>
        </w:tblGridChange>
      </w:tblGrid>
      <w:tr>
        <w:trPr>
          <w:cantSplit w:val="0"/>
          <w:trHeight w:val="17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jc w:val="both"/>
              <w:rPr>
                <w:b w:val="1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b w:val="1"/>
                <w:color w:val="000000"/>
                <w:sz w:val="23"/>
                <w:szCs w:val="23"/>
                <w:rtl w:val="0"/>
              </w:rPr>
              <w:t xml:space="preserve">«Рассмотрено»</w:t>
            </w:r>
          </w:p>
          <w:p w:rsidR="00000000" w:rsidDel="00000000" w:rsidP="00000000" w:rsidRDefault="00000000" w:rsidRPr="00000000" w14:paraId="0000000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Заведующий кафедрой политехнических дисциплин </w:t>
            </w:r>
          </w:p>
          <w:p w:rsidR="00000000" w:rsidDel="00000000" w:rsidP="00000000" w:rsidRDefault="00000000" w:rsidRPr="00000000" w14:paraId="00000008">
            <w:pPr>
              <w:jc w:val="both"/>
              <w:rPr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color w:val="000000"/>
                <w:sz w:val="23"/>
                <w:szCs w:val="23"/>
                <w:rtl w:val="0"/>
              </w:rPr>
              <w:t xml:space="preserve">_______ /С.А.Левочкина/</w:t>
            </w:r>
          </w:p>
          <w:p w:rsidR="00000000" w:rsidDel="00000000" w:rsidP="00000000" w:rsidRDefault="00000000" w:rsidRPr="00000000" w14:paraId="00000009">
            <w:pPr>
              <w:jc w:val="both"/>
              <w:rPr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color w:val="000000"/>
                <w:sz w:val="23"/>
                <w:szCs w:val="23"/>
                <w:rtl w:val="0"/>
              </w:rPr>
              <w:t xml:space="preserve">Протокол № 1 </w:t>
            </w:r>
          </w:p>
          <w:p w:rsidR="00000000" w:rsidDel="00000000" w:rsidP="00000000" w:rsidRDefault="00000000" w:rsidRPr="00000000" w14:paraId="0000000A">
            <w:pPr>
              <w:jc w:val="both"/>
              <w:rPr/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от «30» августа 2022 г.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jc w:val="both"/>
              <w:rPr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b w:val="1"/>
                <w:color w:val="000000"/>
                <w:sz w:val="23"/>
                <w:szCs w:val="23"/>
                <w:rtl w:val="0"/>
              </w:rPr>
              <w:t xml:space="preserve">«Согласовано»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jc w:val="both"/>
              <w:rPr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color w:val="000000"/>
                <w:sz w:val="23"/>
                <w:szCs w:val="23"/>
                <w:rtl w:val="0"/>
              </w:rPr>
              <w:t xml:space="preserve">Заместитель директора по УВР МАОУ «Лицей «Солярис» </w:t>
            </w:r>
          </w:p>
          <w:p w:rsidR="00000000" w:rsidDel="00000000" w:rsidP="00000000" w:rsidRDefault="00000000" w:rsidRPr="00000000" w14:paraId="0000000D">
            <w:pPr>
              <w:jc w:val="both"/>
              <w:rPr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jc w:val="both"/>
              <w:rPr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color w:val="000000"/>
                <w:sz w:val="23"/>
                <w:szCs w:val="23"/>
                <w:rtl w:val="0"/>
              </w:rPr>
              <w:t xml:space="preserve">_______/О.Ю.Мирошниченко/</w:t>
            </w:r>
          </w:p>
          <w:p w:rsidR="00000000" w:rsidDel="00000000" w:rsidP="00000000" w:rsidRDefault="00000000" w:rsidRPr="00000000" w14:paraId="0000000F">
            <w:pPr>
              <w:jc w:val="both"/>
              <w:rPr/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от «31» августа 2022 г.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jc w:val="both"/>
              <w:rPr>
                <w:color w:val="000000"/>
                <w:sz w:val="23"/>
                <w:szCs w:val="23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b w:val="1"/>
                <w:color w:val="000000"/>
                <w:sz w:val="23"/>
                <w:szCs w:val="23"/>
                <w:rtl w:val="0"/>
              </w:rPr>
              <w:t xml:space="preserve">«Утверждено»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jc w:val="both"/>
              <w:rPr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color w:val="000000"/>
                <w:sz w:val="23"/>
                <w:szCs w:val="23"/>
                <w:rtl w:val="0"/>
              </w:rPr>
              <w:t xml:space="preserve">Директор МАОУ «Лицей «Солярис»</w:t>
            </w:r>
          </w:p>
          <w:p w:rsidR="00000000" w:rsidDel="00000000" w:rsidP="00000000" w:rsidRDefault="00000000" w:rsidRPr="00000000" w14:paraId="00000012">
            <w:pPr>
              <w:jc w:val="both"/>
              <w:rPr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color w:val="000000"/>
                <w:sz w:val="23"/>
                <w:szCs w:val="23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3">
            <w:pPr>
              <w:jc w:val="both"/>
              <w:rPr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color w:val="000000"/>
                <w:sz w:val="23"/>
                <w:szCs w:val="23"/>
                <w:rtl w:val="0"/>
              </w:rPr>
              <w:t xml:space="preserve">__________/Е.Б. Перепелицина/</w:t>
            </w:r>
          </w:p>
          <w:p w:rsidR="00000000" w:rsidDel="00000000" w:rsidP="00000000" w:rsidRDefault="00000000" w:rsidRPr="00000000" w14:paraId="00000014">
            <w:pPr>
              <w:jc w:val="both"/>
              <w:rPr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color w:val="000000"/>
                <w:sz w:val="23"/>
                <w:szCs w:val="23"/>
                <w:rtl w:val="0"/>
              </w:rPr>
              <w:t xml:space="preserve">Приказ № </w:t>
            </w:r>
            <w:r w:rsidDel="00000000" w:rsidR="00000000" w:rsidRPr="00000000">
              <w:rPr>
                <w:sz w:val="23"/>
                <w:szCs w:val="23"/>
                <w:rtl w:val="0"/>
              </w:rPr>
              <w:t xml:space="preserve">305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both"/>
              <w:rPr/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от «31» августа 2022 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4096"/>
        </w:tabs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4096"/>
        </w:tabs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4096"/>
        </w:tabs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РАБОЧАЯ ПРОГРАММА</w:t>
      </w:r>
    </w:p>
    <w:p w:rsidR="00000000" w:rsidDel="00000000" w:rsidP="00000000" w:rsidRDefault="00000000" w:rsidRPr="00000000" w14:paraId="0000001C">
      <w:pPr>
        <w:tabs>
          <w:tab w:val="left" w:pos="4096"/>
        </w:tabs>
        <w:jc w:val="center"/>
        <w:rPr/>
      </w:pPr>
      <w:r w:rsidDel="00000000" w:rsidR="00000000" w:rsidRPr="00000000">
        <w:rPr>
          <w:rtl w:val="0"/>
        </w:rPr>
        <w:t xml:space="preserve">внеурочной деятельности </w:t>
      </w:r>
    </w:p>
    <w:p w:rsidR="00000000" w:rsidDel="00000000" w:rsidP="00000000" w:rsidRDefault="00000000" w:rsidRPr="00000000" w14:paraId="0000001D">
      <w:pPr>
        <w:tabs>
          <w:tab w:val="left" w:pos="4096"/>
        </w:tabs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«Индивидуально-групповые занятия по математике»</w:t>
      </w:r>
    </w:p>
    <w:p w:rsidR="00000000" w:rsidDel="00000000" w:rsidP="00000000" w:rsidRDefault="00000000" w:rsidRPr="00000000" w14:paraId="0000001E">
      <w:pPr>
        <w:jc w:val="center"/>
        <w:rPr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на уровне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основного общего образования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срок реализации программы:  2 года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pos="4096"/>
        </w:tabs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pos="4096"/>
        </w:tabs>
        <w:jc w:val="center"/>
        <w:rPr>
          <w:sz w:val="36"/>
          <w:szCs w:val="36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pos="4096"/>
        </w:tabs>
        <w:jc w:val="center"/>
        <w:rPr>
          <w:sz w:val="36"/>
          <w:szCs w:val="36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pos="4096"/>
        </w:tabs>
        <w:jc w:val="center"/>
        <w:rPr>
          <w:sz w:val="36"/>
          <w:szCs w:val="36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pos="4096"/>
        </w:tabs>
        <w:jc w:val="center"/>
        <w:rPr>
          <w:sz w:val="36"/>
          <w:szCs w:val="36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pos="4096"/>
        </w:tabs>
        <w:jc w:val="center"/>
        <w:rPr>
          <w:sz w:val="36"/>
          <w:szCs w:val="36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                                                           Педагог-составитель: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                                                                          Клюева Татьяна Геннадьевна,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                                                  учитель высшей </w:t>
      </w:r>
    </w:p>
    <w:p w:rsidR="00000000" w:rsidDel="00000000" w:rsidP="00000000" w:rsidRDefault="00000000" w:rsidRPr="00000000" w14:paraId="0000002A">
      <w:pPr>
        <w:jc w:val="center"/>
        <w:rPr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                                                                         квалификационной категории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pos="4096"/>
        </w:tabs>
        <w:jc w:val="center"/>
        <w:rPr>
          <w:sz w:val="36"/>
          <w:szCs w:val="36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pos="4096"/>
        </w:tabs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pos="409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pos="4096"/>
        </w:tabs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5670" w:firstLine="0"/>
        <w:rPr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Рассмотрено на заседании педагогического совета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5670" w:firstLine="0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31</w:t>
      </w:r>
      <w:r w:rsidDel="00000000" w:rsidR="00000000" w:rsidRPr="00000000">
        <w:rPr>
          <w:color w:val="000000"/>
          <w:rtl w:val="0"/>
        </w:rPr>
        <w:t xml:space="preserve">августа 2022 года,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5670" w:firstLine="0"/>
        <w:rPr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протокол №1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567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pos="392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left" w:pos="392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center"/>
        <w:rPr/>
      </w:pPr>
      <w:r w:rsidDel="00000000" w:rsidR="00000000" w:rsidRPr="00000000">
        <w:rPr>
          <w:rtl w:val="0"/>
        </w:rPr>
        <w:t xml:space="preserve">2022 г.</w:t>
      </w:r>
    </w:p>
    <w:p w:rsidR="00000000" w:rsidDel="00000000" w:rsidP="00000000" w:rsidRDefault="00000000" w:rsidRPr="00000000" w14:paraId="00000037">
      <w:pPr>
        <w:ind w:firstLine="709"/>
        <w:jc w:val="center"/>
        <w:rPr>
          <w:sz w:val="24"/>
          <w:szCs w:val="24"/>
        </w:rPr>
      </w:pPr>
      <w:r w:rsidDel="00000000" w:rsidR="00000000" w:rsidRPr="00000000">
        <w:rPr>
          <w:b w:val="1"/>
          <w:color w:val="000000"/>
          <w:rtl w:val="0"/>
        </w:rPr>
        <w:t xml:space="preserve">Пояснительная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firstLine="709"/>
        <w:jc w:val="both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Рабочая программа внеурочной деятельности «Индивидуально-групповые занятия по математике» на уровне среднего общего образования разработана в соответствии со следующими нормативными правовыми документами и методическими материалами: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7"/>
        </w:numPr>
        <w:shd w:fill="ffffff" w:val="clear"/>
        <w:ind w:left="360" w:hanging="360"/>
        <w:jc w:val="both"/>
        <w:rPr>
          <w:color w:val="333333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Федеральным законом от 29.12.2012 № 273-ФЗ «Об образовании в Российской Федерации» (с изменениями и дополнениями);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7"/>
        </w:numPr>
        <w:ind w:left="36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утвержденные приказом Министерства просвещения Российской Федерации (далее  Минпросвещения РФ) от 22.03.2021 №115;</w:t>
      </w:r>
    </w:p>
    <w:p w:rsidR="00000000" w:rsidDel="00000000" w:rsidP="00000000" w:rsidRDefault="00000000" w:rsidRPr="00000000" w14:paraId="0000003C">
      <w:pPr>
        <w:numPr>
          <w:ilvl w:val="0"/>
          <w:numId w:val="7"/>
        </w:numPr>
        <w:ind w:left="36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Приказом Министерства образования и науки Российской Федерации (далее Минобрнауки РФ) от 17.05.2012 № 413 «Об утверждении федерального государственного образовательного стандарта среднего общего образования» (в ред. Приказов Минобрнауки РФ от 29.12.2014 № 1645, от 31.12.2015 № 1578, от 29.06.2017 № 613);</w:t>
      </w:r>
    </w:p>
    <w:p w:rsidR="00000000" w:rsidDel="00000000" w:rsidP="00000000" w:rsidRDefault="00000000" w:rsidRPr="00000000" w14:paraId="0000003D">
      <w:pPr>
        <w:numPr>
          <w:ilvl w:val="0"/>
          <w:numId w:val="7"/>
        </w:numPr>
        <w:ind w:left="36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Приказом Минпросвещения РФ от 24.09.2020 №519 «О внесении изменения в федеральный государственный стандарт среднего общего образования, утв. приказом Министерства образования и науки РФ от 17 мая 2012 г. №413»;</w:t>
      </w:r>
    </w:p>
    <w:p w:rsidR="00000000" w:rsidDel="00000000" w:rsidP="00000000" w:rsidRDefault="00000000" w:rsidRPr="00000000" w14:paraId="0000003E">
      <w:pPr>
        <w:numPr>
          <w:ilvl w:val="0"/>
          <w:numId w:val="7"/>
        </w:numPr>
        <w:ind w:left="36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Приказом Минпросвещения РФ от 11.12.2020 №712 «О внесении   изменений в некоторые федеральные государственные образовательные стандарты  общего образования по вопросам воспитания обучающихся»;</w:t>
      </w:r>
    </w:p>
    <w:p w:rsidR="00000000" w:rsidDel="00000000" w:rsidP="00000000" w:rsidRDefault="00000000" w:rsidRPr="00000000" w14:paraId="0000003F">
      <w:pPr>
        <w:numPr>
          <w:ilvl w:val="0"/>
          <w:numId w:val="7"/>
        </w:numPr>
        <w:ind w:left="360" w:hanging="360"/>
        <w:jc w:val="both"/>
        <w:rPr>
          <w:color w:val="000000"/>
          <w:sz w:val="24"/>
          <w:szCs w:val="24"/>
        </w:rPr>
      </w:pPr>
      <w:hyperlink r:id="rId9">
        <w:r w:rsidDel="00000000" w:rsidR="00000000" w:rsidRPr="00000000">
          <w:rPr>
            <w:color w:val="000000"/>
            <w:sz w:val="24"/>
            <w:szCs w:val="24"/>
            <w:highlight w:val="white"/>
            <w:rtl w:val="0"/>
          </w:rPr>
          <w:t xml:space="preserve">Постановлением Правительства РФ от 26.12.2017 № 1642 (ред. от 07.07.2021) «Об утверждении государственной программы Российской Федерации «Развитие образования»</w:t>
        </w:r>
      </w:hyperlink>
      <w:r w:rsidDel="00000000" w:rsidR="00000000" w:rsidRPr="00000000">
        <w:rPr>
          <w:color w:val="000000"/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40">
      <w:pPr>
        <w:numPr>
          <w:ilvl w:val="0"/>
          <w:numId w:val="7"/>
        </w:numPr>
        <w:ind w:left="36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Постановлением Главного государственного санитарного врача Российской Федерации от 30.06.2020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(COVID-19)»;</w:t>
      </w:r>
    </w:p>
    <w:p w:rsidR="00000000" w:rsidDel="00000000" w:rsidP="00000000" w:rsidRDefault="00000000" w:rsidRPr="00000000" w14:paraId="00000041">
      <w:pPr>
        <w:numPr>
          <w:ilvl w:val="0"/>
          <w:numId w:val="7"/>
        </w:numPr>
        <w:ind w:left="36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Постановлением Главного государственного санитарного врача РФ от 29.12.2010 № 189 (ред. от 22.05.2019) «Об утверждении СанПиН 2.4.2.2821-10 «Санитарно-эпидемиологические требования к условиям и организации обучения в общеобразовательных учреждениях» (вместе с «СанПиН 2.4.2.2821-10. Санитарно- 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нормативы»);</w:t>
      </w:r>
    </w:p>
    <w:p w:rsidR="00000000" w:rsidDel="00000000" w:rsidP="00000000" w:rsidRDefault="00000000" w:rsidRPr="00000000" w14:paraId="00000042">
      <w:pPr>
        <w:numPr>
          <w:ilvl w:val="0"/>
          <w:numId w:val="7"/>
        </w:numPr>
        <w:shd w:fill="ffffff" w:val="clear"/>
        <w:ind w:left="360" w:hanging="360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Письмом Минобрнауки РФ от 18.08.2017 № 09-1672 «О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7"/>
        </w:numPr>
        <w:shd w:fill="ffffff" w:val="clear"/>
        <w:ind w:left="360" w:hanging="360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Положением об организации внеурочной деятельности в МАОУ  «Лицей «Солярис» (далее - Учреждение), приказ №228 от 1 сентября 2021 г.;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93"/>
          <w:tab w:val="left" w:pos="1134"/>
        </w:tabs>
        <w:ind w:left="36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правоустанавливающими документами и локальными нормативными актами МАОУ «Лицей «Солярис»;</w:t>
      </w:r>
    </w:p>
    <w:p w:rsidR="00000000" w:rsidDel="00000000" w:rsidP="00000000" w:rsidRDefault="00000000" w:rsidRPr="00000000" w14:paraId="00000045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134"/>
          <w:tab w:val="left" w:pos="1418"/>
        </w:tabs>
        <w:ind w:left="36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Уставом МАОУ «Лицей «Солярис»;</w:t>
      </w:r>
    </w:p>
    <w:p w:rsidR="00000000" w:rsidDel="00000000" w:rsidP="00000000" w:rsidRDefault="00000000" w:rsidRPr="00000000" w14:paraId="00000046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134"/>
          <w:tab w:val="left" w:pos="1418"/>
        </w:tabs>
        <w:ind w:left="36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учебным планом МАОУ «Лицей «Солярис»;</w:t>
      </w:r>
    </w:p>
    <w:p w:rsidR="00000000" w:rsidDel="00000000" w:rsidP="00000000" w:rsidRDefault="00000000" w:rsidRPr="00000000" w14:paraId="00000047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134"/>
          <w:tab w:val="left" w:pos="1418"/>
        </w:tabs>
        <w:ind w:left="36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основной образовательной программой среднего общего образования МАОУ «Лицей «Солярис»;</w:t>
      </w:r>
    </w:p>
    <w:p w:rsidR="00000000" w:rsidDel="00000000" w:rsidP="00000000" w:rsidRDefault="00000000" w:rsidRPr="00000000" w14:paraId="00000048">
      <w:pPr>
        <w:widowControl w:val="0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134"/>
        </w:tabs>
        <w:ind w:left="36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Концепцией развития преподавания предметной области «Математика» в Российской Федерации, май 2015 г.;</w:t>
      </w:r>
    </w:p>
    <w:p w:rsidR="00000000" w:rsidDel="00000000" w:rsidP="00000000" w:rsidRDefault="00000000" w:rsidRPr="00000000" w14:paraId="00000049">
      <w:pPr>
        <w:widowControl w:val="0"/>
        <w:numPr>
          <w:ilvl w:val="0"/>
          <w:numId w:val="1"/>
        </w:numPr>
        <w:tabs>
          <w:tab w:val="left" w:pos="1134"/>
        </w:tabs>
        <w:ind w:left="36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программой по математике предметной линии учебников под редакцией Мерзляк А.Г., ИЦ Вентана-Граф;</w:t>
      </w:r>
    </w:p>
    <w:p w:rsidR="00000000" w:rsidDel="00000000" w:rsidP="00000000" w:rsidRDefault="00000000" w:rsidRPr="00000000" w14:paraId="0000004A">
      <w:pPr>
        <w:widowControl w:val="0"/>
        <w:numPr>
          <w:ilvl w:val="0"/>
          <w:numId w:val="1"/>
        </w:numPr>
        <w:tabs>
          <w:tab w:val="left" w:pos="1134"/>
        </w:tabs>
        <w:ind w:left="36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Методическими рекомендациями для учителей, подготовленными на основе анализа типичных ошибок участников ЕГЭ 2021 года по математике на сайте Федерального института педагогических измерений.</w:t>
      </w:r>
    </w:p>
    <w:p w:rsidR="00000000" w:rsidDel="00000000" w:rsidP="00000000" w:rsidRDefault="00000000" w:rsidRPr="00000000" w14:paraId="0000004B">
      <w:pPr>
        <w:widowControl w:val="0"/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fffff" w:val="clear"/>
        <w:ind w:left="720" w:firstLine="0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rtl w:val="0"/>
        </w:rPr>
        <w:t xml:space="preserve">Методическое обеспечение программы.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Для обеспечения плодотворного учебного процесса используются информация и материалы следующих Интернет-ресурсов: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hyperlink r:id="rId10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7"/>
            <w:szCs w:val="27"/>
            <w:u w:val="single"/>
            <w:shd w:fill="auto" w:val="clear"/>
            <w:vertAlign w:val="baseline"/>
            <w:rtl w:val="0"/>
          </w:rPr>
          <w:t xml:space="preserve">http://www.ege.edu.ru/ru/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hyperlink r:id="rId11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7"/>
            <w:szCs w:val="27"/>
            <w:u w:val="single"/>
            <w:shd w:fill="auto" w:val="clear"/>
            <w:vertAlign w:val="baseline"/>
            <w:rtl w:val="0"/>
          </w:rPr>
          <w:t xml:space="preserve">http://www.fipi.ru/content/otkrytyy-bank-zadaniy-ege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 Министерство образования РФ: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7"/>
            <w:szCs w:val="27"/>
            <w:u w:val="single"/>
            <w:shd w:fill="auto" w:val="clear"/>
            <w:vertAlign w:val="baseline"/>
            <w:rtl w:val="0"/>
          </w:rPr>
          <w:t xml:space="preserve">http://www.informika.ru/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7"/>
            <w:szCs w:val="27"/>
            <w:u w:val="single"/>
            <w:shd w:fill="auto" w:val="clear"/>
            <w:vertAlign w:val="baseline"/>
            <w:rtl w:val="0"/>
          </w:rPr>
          <w:t xml:space="preserve">http://www.ed.gov.ru/;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hyperlink r:id="rId14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7"/>
            <w:szCs w:val="27"/>
            <w:u w:val="single"/>
            <w:shd w:fill="auto" w:val="clear"/>
            <w:vertAlign w:val="baseline"/>
            <w:rtl w:val="0"/>
          </w:rPr>
          <w:t xml:space="preserve">http://www.edu.ru/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 </w:t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7"/>
            <w:szCs w:val="27"/>
            <w:u w:val="single"/>
            <w:shd w:fill="auto" w:val="clear"/>
            <w:vertAlign w:val="baseline"/>
            <w:rtl w:val="0"/>
          </w:rPr>
          <w:t xml:space="preserve">http://school-collection.edu.ru/catalog/pupil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Тестирование online: 5–11 классы: </w:t>
      </w:r>
      <w:hyperlink r:id="rId16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7"/>
            <w:szCs w:val="27"/>
            <w:u w:val="single"/>
            <w:shd w:fill="auto" w:val="clear"/>
            <w:vertAlign w:val="baseline"/>
            <w:rtl w:val="0"/>
          </w:rPr>
          <w:t xml:space="preserve">http://www.kokch.kts.ru/cdo/.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Новые технологии в образовании: </w:t>
      </w:r>
      <w:hyperlink r:id="rId1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7"/>
            <w:szCs w:val="27"/>
            <w:u w:val="single"/>
            <w:shd w:fill="auto" w:val="clear"/>
            <w:vertAlign w:val="baseline"/>
            <w:rtl w:val="0"/>
          </w:rPr>
          <w:t xml:space="preserve">http://edu.secna.ru/main/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 </w:t>
      </w:r>
      <w:hyperlink r:id="rId1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7"/>
            <w:szCs w:val="27"/>
            <w:u w:val="single"/>
            <w:shd w:fill="auto" w:val="clear"/>
            <w:vertAlign w:val="baseline"/>
            <w:rtl w:val="0"/>
          </w:rPr>
          <w:t xml:space="preserve">http://alexlarin.narod.ru/ege.ntme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 — подготовка к ЕГЭ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 </w:t>
      </w:r>
      <w:hyperlink r:id="rId19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7"/>
            <w:szCs w:val="27"/>
            <w:u w:val="single"/>
            <w:shd w:fill="auto" w:val="clear"/>
            <w:vertAlign w:val="baseline"/>
            <w:rtl w:val="0"/>
          </w:rPr>
          <w:t xml:space="preserve">http://www.uztest.ru/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 — ЕГЭ по математике.</w:t>
      </w:r>
    </w:p>
    <w:p w:rsidR="00000000" w:rsidDel="00000000" w:rsidP="00000000" w:rsidRDefault="00000000" w:rsidRPr="00000000" w14:paraId="00000058">
      <w:pPr>
        <w:shd w:fill="ffffff" w:val="clear"/>
        <w:ind w:left="7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hd w:fill="ffffff" w:val="clear"/>
        <w:ind w:left="720" w:firstLine="0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Общая характеристика курса</w:t>
      </w:r>
    </w:p>
    <w:p w:rsidR="00000000" w:rsidDel="00000000" w:rsidP="00000000" w:rsidRDefault="00000000" w:rsidRPr="00000000" w14:paraId="0000005A">
      <w:pPr>
        <w:shd w:fill="ffffff" w:val="clear"/>
        <w:ind w:left="720" w:firstLine="0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Известно, что роль математической подготовки в общем образовании современного человека ставит следующие цели обучения математике в школе:</w:t>
      </w:r>
    </w:p>
    <w:p w:rsidR="00000000" w:rsidDel="00000000" w:rsidP="00000000" w:rsidRDefault="00000000" w:rsidRPr="00000000" w14:paraId="0000005C">
      <w:pPr>
        <w:numPr>
          <w:ilvl w:val="0"/>
          <w:numId w:val="4"/>
        </w:numPr>
        <w:spacing w:after="200" w:lineRule="auto"/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овладение конкретными математическими знаниями, необходимыми для применения в практической деятельности, для изучения смежных дисциплин, для продолжения образования;</w:t>
      </w:r>
    </w:p>
    <w:p w:rsidR="00000000" w:rsidDel="00000000" w:rsidP="00000000" w:rsidRDefault="00000000" w:rsidRPr="00000000" w14:paraId="0000005D">
      <w:pPr>
        <w:numPr>
          <w:ilvl w:val="0"/>
          <w:numId w:val="4"/>
        </w:numPr>
        <w:spacing w:after="20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интеллектуальное развитие учащихся, формирование качеств мышления, характерных для математической деятельности и необходимых для продуктивной жизни в обществе;</w:t>
      </w:r>
    </w:p>
    <w:p w:rsidR="00000000" w:rsidDel="00000000" w:rsidP="00000000" w:rsidRDefault="00000000" w:rsidRPr="00000000" w14:paraId="0000005E">
      <w:pPr>
        <w:numPr>
          <w:ilvl w:val="0"/>
          <w:numId w:val="4"/>
        </w:numPr>
        <w:spacing w:after="20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формирование представлений об идеях и методах математики, о математике как форме описания и методе познания действительности;</w:t>
      </w:r>
    </w:p>
    <w:p w:rsidR="00000000" w:rsidDel="00000000" w:rsidP="00000000" w:rsidRDefault="00000000" w:rsidRPr="00000000" w14:paraId="0000005F">
      <w:pPr>
        <w:numPr>
          <w:ilvl w:val="0"/>
          <w:numId w:val="4"/>
        </w:numPr>
        <w:spacing w:after="20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формирование представлений о математике как части общечеловеческой культуры, понимания значимости математики для общественного прогресса.</w:t>
      </w:r>
    </w:p>
    <w:p w:rsidR="00000000" w:rsidDel="00000000" w:rsidP="00000000" w:rsidRDefault="00000000" w:rsidRPr="00000000" w14:paraId="0000006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В последние годы, в связи с вводом новой формы сдачи выпускниками школ экзамена по математике -  ЕГЭ, который совмещает в себе фактически два экзамена – выпускной школьный и вступительный в высшие учебные заведения и средние специальные заведения, материал, который проверяется при сдаче ЕГЭ значительно шире материала, проверяемого при сдаче выпускного экзамена. Это послужило необходимостью ввода курса индивидуально групповых занятий «Подготовка к ЕГЭ по математике». </w:t>
      </w:r>
    </w:p>
    <w:p w:rsidR="00000000" w:rsidDel="00000000" w:rsidP="00000000" w:rsidRDefault="00000000" w:rsidRPr="00000000" w14:paraId="0000006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Целью данного курса является систематизация и обобщение знаний учащихся, закрепление и развитие умений и навыков, полученных из курса алгебры и начал анализа, а также некоторых тем и разделов курса математики основной и средней школы: проценты (основные задачи на проценты), пропорции (основное свойство пропорции, задачи на составление и решение пропорций), арифметическая и геометрическая прогрессии (формулы общего члена и суммы n первых членов), материал курса планиметрии 7 – 9 классов и курса стереометрии 10 – 11 классов (расположение прямых и плоскостей в пространстве, многогранники и тела вращения).</w:t>
      </w:r>
    </w:p>
    <w:p w:rsidR="00000000" w:rsidDel="00000000" w:rsidP="00000000" w:rsidRDefault="00000000" w:rsidRPr="00000000" w14:paraId="00000062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Данный курс рассчитан на изучение в 10 классе (1 час в неделю, всего 34 часа) и  в 11 классе (1 час в неделю, всего 33 часа).</w:t>
      </w:r>
    </w:p>
    <w:p w:rsidR="00000000" w:rsidDel="00000000" w:rsidP="00000000" w:rsidRDefault="00000000" w:rsidRPr="00000000" w14:paraId="00000063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В 10 классе предполагается рассмотрение тем, изучаемых на уроках математики в 5 – 6 классах и алгебры в 7 – 9 классах, уроках алгебры и начал анализа в 10 классе, планиметрии. В 11 классе предусмотрено рассмотрение тем алгебры и начал анализа, изучаемых в 11 классе, и стереометрии, а также повторение и систематизация наиболее трудных тем всего курса математики средней школы, знания которых проверяются при проведении ЕГЭ.</w:t>
      </w:r>
    </w:p>
    <w:p w:rsidR="00000000" w:rsidDel="00000000" w:rsidP="00000000" w:rsidRDefault="00000000" w:rsidRPr="00000000" w14:paraId="00000064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На занятиях применяются коллективные и индивидуальные формы работы. Предполагается также выполнение домашних заданий по решению задач. В итоге школьники могут выйти на теоретический уровень решения задач: решение по определенному плану, владение основными приемами решения, осознание деятельности по решению задачи, самоконтроль и самооценка.</w:t>
      </w:r>
    </w:p>
    <w:p w:rsidR="00000000" w:rsidDel="00000000" w:rsidP="00000000" w:rsidRDefault="00000000" w:rsidRPr="00000000" w14:paraId="00000065">
      <w:pPr>
        <w:shd w:fill="ffffff" w:val="clear"/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hd w:fill="ffffff" w:val="clear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Количество часов, отведенное на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курс внеурочной деятельности «Индивидуально-групповые занятия по математике» в соответствии с планом  внеурочной деятельности МАОУ «Лицей «Солярис»:</w:t>
      </w:r>
    </w:p>
    <w:p w:rsidR="00000000" w:rsidDel="00000000" w:rsidP="00000000" w:rsidRDefault="00000000" w:rsidRPr="00000000" w14:paraId="00000067">
      <w:pPr>
        <w:shd w:fill="ffffff" w:val="clear"/>
        <w:ind w:left="7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4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22"/>
        <w:gridCol w:w="4723"/>
        <w:tblGridChange w:id="0">
          <w:tblGrid>
            <w:gridCol w:w="4722"/>
            <w:gridCol w:w="4723"/>
          </w:tblGrid>
        </w:tblGridChange>
      </w:tblGrid>
      <w:tr>
        <w:trPr>
          <w:cantSplit w:val="0"/>
          <w:trHeight w:val="256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shd w:fill="ffffff" w:val="clear"/>
              <w:ind w:left="72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Класс, год обучения</w:t>
            </w:r>
          </w:p>
        </w:tc>
        <w:tc>
          <w:tcPr/>
          <w:p w:rsidR="00000000" w:rsidDel="00000000" w:rsidP="00000000" w:rsidRDefault="00000000" w:rsidRPr="00000000" w14:paraId="00000069">
            <w:pPr>
              <w:shd w:fill="ffffff" w:val="clear"/>
              <w:ind w:left="72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Количество часов в год</w:t>
            </w:r>
          </w:p>
        </w:tc>
      </w:tr>
      <w:tr>
        <w:trPr>
          <w:cantSplit w:val="0"/>
          <w:trHeight w:val="256" w:hRule="atLeast"/>
          <w:tblHeader w:val="0"/>
        </w:trPr>
        <w:tc>
          <w:tcPr/>
          <w:p w:rsidR="00000000" w:rsidDel="00000000" w:rsidP="00000000" w:rsidRDefault="00000000" w:rsidRPr="00000000" w14:paraId="0000006A">
            <w:pPr>
              <w:shd w:fill="ffffff" w:val="clear"/>
              <w:ind w:left="72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10 класс, 1-й год обучения</w:t>
            </w:r>
          </w:p>
        </w:tc>
        <w:tc>
          <w:tcPr/>
          <w:p w:rsidR="00000000" w:rsidDel="00000000" w:rsidP="00000000" w:rsidRDefault="00000000" w:rsidRPr="00000000" w14:paraId="0000006B">
            <w:pPr>
              <w:shd w:fill="ffffff" w:val="clear"/>
              <w:ind w:left="72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34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6C">
            <w:pPr>
              <w:shd w:fill="ffffff" w:val="clear"/>
              <w:ind w:left="72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11 класс, 2-й год обучения</w:t>
            </w:r>
          </w:p>
        </w:tc>
        <w:tc>
          <w:tcPr/>
          <w:p w:rsidR="00000000" w:rsidDel="00000000" w:rsidP="00000000" w:rsidRDefault="00000000" w:rsidRPr="00000000" w14:paraId="0000006D">
            <w:pPr>
              <w:shd w:fill="ffffff" w:val="clear"/>
              <w:ind w:left="720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33</w:t>
            </w:r>
          </w:p>
        </w:tc>
      </w:tr>
    </w:tbl>
    <w:p w:rsidR="00000000" w:rsidDel="00000000" w:rsidP="00000000" w:rsidRDefault="00000000" w:rsidRPr="00000000" w14:paraId="0000006E">
      <w:pPr>
        <w:shd w:fill="ffffff" w:val="clear"/>
        <w:ind w:left="7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hd w:fill="ffffff" w:val="clear"/>
        <w:ind w:left="7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hd w:fill="ffffff" w:val="clear"/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Раздел 1. Планируемые результаты освоения курса </w:t>
      </w:r>
    </w:p>
    <w:p w:rsidR="00000000" w:rsidDel="00000000" w:rsidP="00000000" w:rsidRDefault="00000000" w:rsidRPr="00000000" w14:paraId="00000071">
      <w:pPr>
        <w:shd w:fill="ffffff" w:val="clear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«Индивидуально-групповые занятия по математике»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hd w:fill="ffffff" w:val="clear"/>
        <w:ind w:left="7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Программа курса занятий по математике «Подготовка к ЕГЭ по математике» для 10-11 классов направлена на достижение следующих предметных результатов обучения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базовый уровень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74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1) развитие представлений о математике как о методе познания действительности, позволяющем описывать и изучать реальные процессы и явления;</w:t>
      </w:r>
    </w:p>
    <w:p w:rsidR="00000000" w:rsidDel="00000000" w:rsidP="00000000" w:rsidRDefault="00000000" w:rsidRPr="00000000" w14:paraId="00000075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</w:t>
      </w:r>
    </w:p>
    <w:p w:rsidR="00000000" w:rsidDel="00000000" w:rsidP="00000000" w:rsidRDefault="00000000" w:rsidRPr="00000000" w14:paraId="00000076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3) решение сюжетных задач разных типов на все арифметические действия; применение способа поиска решения задачи, в котором рассуждение строится от условия к требованию или от требования к условию; 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 решение логических задач;</w:t>
      </w:r>
    </w:p>
    <w:p w:rsidR="00000000" w:rsidDel="00000000" w:rsidP="00000000" w:rsidRDefault="00000000" w:rsidRPr="00000000" w14:paraId="00000077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3) 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вычислений;</w:t>
      </w:r>
    </w:p>
    <w:p w:rsidR="00000000" w:rsidDel="00000000" w:rsidP="00000000" w:rsidRDefault="00000000" w:rsidRPr="00000000" w14:paraId="00000078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4) 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</w:t>
      </w:r>
    </w:p>
    <w:p w:rsidR="00000000" w:rsidDel="00000000" w:rsidP="00000000" w:rsidRDefault="00000000" w:rsidRPr="00000000" w14:paraId="00000079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5) владение основными понятиями о плоских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000000" w:rsidDel="00000000" w:rsidP="00000000" w:rsidRDefault="00000000" w:rsidRPr="00000000" w14:paraId="0000007A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6) 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расчетах;</w:t>
      </w:r>
    </w:p>
    <w:p w:rsidR="00000000" w:rsidDel="00000000" w:rsidP="00000000" w:rsidRDefault="00000000" w:rsidRPr="00000000" w14:paraId="0000007B">
      <w:pP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углубленный уровень:</w:t>
      </w:r>
    </w:p>
    <w:p w:rsidR="00000000" w:rsidDel="00000000" w:rsidP="00000000" w:rsidRDefault="00000000" w:rsidRPr="00000000" w14:paraId="0000007C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1) сформированность понятийного аппарата по основным курсам математики; знание основных теорем, формул и умения их применять; умения находить нестандартные способы решения задач;</w:t>
      </w:r>
    </w:p>
    <w:p w:rsidR="00000000" w:rsidDel="00000000" w:rsidP="00000000" w:rsidRDefault="00000000" w:rsidRPr="00000000" w14:paraId="0000007D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2) сформированность умений моделировать реальные ситуации, исследовать построенные модели, интерпретировать полученный результат;</w:t>
      </w:r>
    </w:p>
    <w:p w:rsidR="00000000" w:rsidDel="00000000" w:rsidP="00000000" w:rsidRDefault="00000000" w:rsidRPr="00000000" w14:paraId="0000007E">
      <w:pPr>
        <w:jc w:val="both"/>
        <w:rPr>
          <w:color w:val="000000"/>
          <w:sz w:val="27"/>
          <w:szCs w:val="27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3) освоение математики на профильном уровне, необходимом для применения математики в профессиональной деятельности и на творческом уровне</w:t>
      </w:r>
      <w:r w:rsidDel="00000000" w:rsidR="00000000" w:rsidRPr="00000000">
        <w:rPr>
          <w:color w:val="000000"/>
          <w:sz w:val="27"/>
          <w:szCs w:val="27"/>
          <w:rtl w:val="0"/>
        </w:rPr>
        <w:t xml:space="preserve">.</w:t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3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Формы оценки достижения планируемых результатов                                               по итогам освоения курса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263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06"/>
        <w:gridCol w:w="5457"/>
        <w:tblGridChange w:id="0">
          <w:tblGrid>
            <w:gridCol w:w="3806"/>
            <w:gridCol w:w="5457"/>
          </w:tblGrid>
        </w:tblGridChange>
      </w:tblGrid>
      <w:tr>
        <w:trPr>
          <w:cantSplit w:val="0"/>
          <w:trHeight w:val="479" w:hRule="atLeast"/>
          <w:tblHeader w:val="0"/>
        </w:trPr>
        <w:tc>
          <w:tcPr/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 итогам 1 года обучения</w:t>
            </w:r>
          </w:p>
        </w:tc>
        <w:tc>
          <w:tcPr/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Тренировочное тестирование в формате ЕГЭ 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 итогам 2 года обучения</w:t>
            </w:r>
          </w:p>
        </w:tc>
        <w:tc>
          <w:tcPr/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Тренировочное тестирование в формате ЕГЭ </w:t>
            </w:r>
          </w:p>
        </w:tc>
      </w:tr>
    </w:tbl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hd w:fill="ffffff" w:val="clear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hd w:fill="ffffff" w:val="clear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hd w:fill="ffffff" w:val="clear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hd w:fill="ffffff" w:val="clear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hd w:fill="ffffff" w:val="clear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hd w:fill="ffffff" w:val="clear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hd w:fill="ffffff" w:val="clear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hd w:fill="ffffff" w:val="clear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hd w:fill="ffffff" w:val="clear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hd w:fill="ffffff" w:val="clear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3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3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3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3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3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3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3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3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3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3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3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3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3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3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3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3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3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3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3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Раздел 2. Содержание курса внеурочной деятельности                  «Индивидуально-групповые занятия по математике»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Программа разработана на 2</w:t>
      </w: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года обучения и рассчитана на реализацию 67</w:t>
      </w: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часов за весь период освоения курса.</w:t>
      </w:r>
    </w:p>
    <w:p w:rsidR="00000000" w:rsidDel="00000000" w:rsidP="00000000" w:rsidRDefault="00000000" w:rsidRPr="00000000" w14:paraId="000000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 класс</w:t>
      </w:r>
    </w:p>
    <w:p w:rsidR="00000000" w:rsidDel="00000000" w:rsidP="00000000" w:rsidRDefault="00000000" w:rsidRPr="00000000" w14:paraId="000000A6">
      <w:pP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Сюжетные задачи (6 ч.).</w:t>
      </w:r>
    </w:p>
    <w:p w:rsidR="00000000" w:rsidDel="00000000" w:rsidP="00000000" w:rsidRDefault="00000000" w:rsidRPr="00000000" w14:paraId="000000A7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Задачи на все действия с рациональными числами, на проценты, части, пропорцию.</w:t>
      </w:r>
    </w:p>
    <w:p w:rsidR="00000000" w:rsidDel="00000000" w:rsidP="00000000" w:rsidRDefault="00000000" w:rsidRPr="00000000" w14:paraId="000000A8">
      <w:pP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Задачи принятия решений (5 ч.).</w:t>
      </w:r>
    </w:p>
    <w:p w:rsidR="00000000" w:rsidDel="00000000" w:rsidP="00000000" w:rsidRDefault="00000000" w:rsidRPr="00000000" w14:paraId="000000A9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Задачи на установление выгодного тарифа, покупки, сделки, банковского вклада и т.д.</w:t>
      </w:r>
    </w:p>
    <w:p w:rsidR="00000000" w:rsidDel="00000000" w:rsidP="00000000" w:rsidRDefault="00000000" w:rsidRPr="00000000" w14:paraId="000000AA">
      <w:pP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Таблицы и графики (4 ч.).</w:t>
      </w:r>
    </w:p>
    <w:p w:rsidR="00000000" w:rsidDel="00000000" w:rsidP="00000000" w:rsidRDefault="00000000" w:rsidRPr="00000000" w14:paraId="000000AB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Задачи, представленные данных в виде графиков, таблиц, диаграмм.</w:t>
      </w:r>
    </w:p>
    <w:p w:rsidR="00000000" w:rsidDel="00000000" w:rsidP="00000000" w:rsidRDefault="00000000" w:rsidRPr="00000000" w14:paraId="000000AC">
      <w:pP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Функциональные зависимости в практических задачах (4 ч.).</w:t>
      </w:r>
    </w:p>
    <w:p w:rsidR="00000000" w:rsidDel="00000000" w:rsidP="00000000" w:rsidRDefault="00000000" w:rsidRPr="00000000" w14:paraId="000000AD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Задачи на использование свойств изученных функций. Составление уравнений и неравенств по условию задачи.</w:t>
      </w:r>
    </w:p>
    <w:p w:rsidR="00000000" w:rsidDel="00000000" w:rsidP="00000000" w:rsidRDefault="00000000" w:rsidRPr="00000000" w14:paraId="000000AE">
      <w:pP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Планиметрия (6 ч.).</w:t>
      </w:r>
    </w:p>
    <w:p w:rsidR="00000000" w:rsidDel="00000000" w:rsidP="00000000" w:rsidRDefault="00000000" w:rsidRPr="00000000" w14:paraId="000000AF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Величина угла и длина дуги. Подобие треугольников. Решение треугольников.</w:t>
      </w:r>
    </w:p>
    <w:p w:rsidR="00000000" w:rsidDel="00000000" w:rsidP="00000000" w:rsidRDefault="00000000" w:rsidRPr="00000000" w14:paraId="000000B0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Метод координат.</w:t>
      </w:r>
    </w:p>
    <w:p w:rsidR="00000000" w:rsidDel="00000000" w:rsidP="00000000" w:rsidRDefault="00000000" w:rsidRPr="00000000" w14:paraId="000000B1">
      <w:pP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Геометрия на клетчатой бумаге (5 ч.).</w:t>
      </w:r>
    </w:p>
    <w:p w:rsidR="00000000" w:rsidDel="00000000" w:rsidP="00000000" w:rsidRDefault="00000000" w:rsidRPr="00000000" w14:paraId="000000B2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Вычисление элементов и площадей изученных геометрических фигур.</w:t>
      </w:r>
    </w:p>
    <w:p w:rsidR="00000000" w:rsidDel="00000000" w:rsidP="00000000" w:rsidRDefault="00000000" w:rsidRPr="00000000" w14:paraId="000000B3">
      <w:pP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11 класс</w:t>
      </w:r>
    </w:p>
    <w:p w:rsidR="00000000" w:rsidDel="00000000" w:rsidP="00000000" w:rsidRDefault="00000000" w:rsidRPr="00000000" w14:paraId="000000B4">
      <w:pP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Преобразование выражений (3 ч.).</w:t>
      </w:r>
    </w:p>
    <w:p w:rsidR="00000000" w:rsidDel="00000000" w:rsidP="00000000" w:rsidRDefault="00000000" w:rsidRPr="00000000" w14:paraId="000000B5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Свойства степени с натуральным, целым и рациональным показателем. Преобразование рациональных, степенных, иррациональных и логарифмических выражений. Основные тригонометрические формулы. Преобразование тригонометрических выражений.</w:t>
      </w:r>
    </w:p>
    <w:p w:rsidR="00000000" w:rsidDel="00000000" w:rsidP="00000000" w:rsidRDefault="00000000" w:rsidRPr="00000000" w14:paraId="000000B6">
      <w:pP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Уравнения (8 ч.).</w:t>
      </w:r>
    </w:p>
    <w:p w:rsidR="00000000" w:rsidDel="00000000" w:rsidP="00000000" w:rsidRDefault="00000000" w:rsidRPr="00000000" w14:paraId="000000B7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Решение рациональных уравнений (линейных, дробно – линейных и квадратных).</w:t>
      </w:r>
    </w:p>
    <w:p w:rsidR="00000000" w:rsidDel="00000000" w:rsidP="00000000" w:rsidRDefault="00000000" w:rsidRPr="00000000" w14:paraId="000000B8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Решение иррациональных, показательных и логарифмических уравнений.</w:t>
      </w:r>
    </w:p>
    <w:p w:rsidR="00000000" w:rsidDel="00000000" w:rsidP="00000000" w:rsidRDefault="00000000" w:rsidRPr="00000000" w14:paraId="000000B9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Решение простейших тригонометрических уравнений.</w:t>
      </w:r>
    </w:p>
    <w:p w:rsidR="00000000" w:rsidDel="00000000" w:rsidP="00000000" w:rsidRDefault="00000000" w:rsidRPr="00000000" w14:paraId="000000BA">
      <w:pP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Геометрический и физический смысл производной (3 ч.).</w:t>
      </w:r>
    </w:p>
    <w:p w:rsidR="00000000" w:rsidDel="00000000" w:rsidP="00000000" w:rsidRDefault="00000000" w:rsidRPr="00000000" w14:paraId="000000BB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Геометрический и физический смысл производной. Уравнение касательной к графику функции. Значение производной в точке.</w:t>
      </w:r>
    </w:p>
    <w:p w:rsidR="00000000" w:rsidDel="00000000" w:rsidP="00000000" w:rsidRDefault="00000000" w:rsidRPr="00000000" w14:paraId="000000BC">
      <w:pP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Применение производной (4 ч.).</w:t>
      </w:r>
    </w:p>
    <w:p w:rsidR="00000000" w:rsidDel="00000000" w:rsidP="00000000" w:rsidRDefault="00000000" w:rsidRPr="00000000" w14:paraId="000000BD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Критические точки функции. Максимумы и минимумы функции.</w:t>
      </w:r>
    </w:p>
    <w:p w:rsidR="00000000" w:rsidDel="00000000" w:rsidP="00000000" w:rsidRDefault="00000000" w:rsidRPr="00000000" w14:paraId="000000BE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Наибольшее и наименьшее значения функции на промежутке.</w:t>
      </w:r>
    </w:p>
    <w:p w:rsidR="00000000" w:rsidDel="00000000" w:rsidP="00000000" w:rsidRDefault="00000000" w:rsidRPr="00000000" w14:paraId="000000BF">
      <w:pP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Стереометрия. Метод координат (5 ч.).</w:t>
      </w:r>
    </w:p>
    <w:p w:rsidR="00000000" w:rsidDel="00000000" w:rsidP="00000000" w:rsidRDefault="00000000" w:rsidRPr="00000000" w14:paraId="000000C0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Многогранники и их свойства. Тела вращения. Шар. Формулы объёмов фигур. Вычисление пощади поверхности объёмных тел и сечений. Расстояние между точками в пространстве.</w:t>
      </w:r>
    </w:p>
    <w:p w:rsidR="00000000" w:rsidDel="00000000" w:rsidP="00000000" w:rsidRDefault="00000000" w:rsidRPr="00000000" w14:paraId="000000C1">
      <w:pP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Задачи на составление уравнений (4 ч.).</w:t>
      </w:r>
    </w:p>
    <w:p w:rsidR="00000000" w:rsidDel="00000000" w:rsidP="00000000" w:rsidRDefault="00000000" w:rsidRPr="00000000" w14:paraId="000000C2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Задачи на движение, на смеси, на совместную работу.</w:t>
      </w:r>
    </w:p>
    <w:p w:rsidR="00000000" w:rsidDel="00000000" w:rsidP="00000000" w:rsidRDefault="00000000" w:rsidRPr="00000000" w14:paraId="000000C3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Алгебра. Действительные числа. Дроби. Свойства степеней, корней и логарифмов. Тождественные преобразования алгебраических, тригонометрических, логарифмических выражений.</w:t>
      </w:r>
    </w:p>
    <w:p w:rsidR="00000000" w:rsidDel="00000000" w:rsidP="00000000" w:rsidRDefault="00000000" w:rsidRPr="00000000" w14:paraId="000000C5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Простые и составные числа. Делимость натуральных чисел. Признаки делимости. Модуль числа. Дроби. Алгебраические дроби. Методы рационального счёта. Степень с действительным показателем. Тождественные преобразования степенных выражений. Корень n – ой степени. Синус, косинус, тангенс и котангенс. Логарифмы. Свойства логарифмов (по типу заданий открытого банка ЕГЭ по математике базового уровня).</w:t>
      </w:r>
    </w:p>
    <w:p w:rsidR="00000000" w:rsidDel="00000000" w:rsidP="00000000" w:rsidRDefault="00000000" w:rsidRPr="00000000" w14:paraId="000000C6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Основные виды деятельности учащихся (познавательная, информационно-коммуникативная, рефлексивная).</w:t>
      </w:r>
    </w:p>
    <w:p w:rsidR="00000000" w:rsidDel="00000000" w:rsidP="00000000" w:rsidRDefault="00000000" w:rsidRPr="00000000" w14:paraId="000000C7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Умение выполнять действия с действительными числами, делать прикидку и оценку результата вычислений.</w:t>
      </w:r>
    </w:p>
    <w:p w:rsidR="00000000" w:rsidDel="00000000" w:rsidP="00000000" w:rsidRDefault="00000000" w:rsidRPr="00000000" w14:paraId="000000C8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Умение выполнять преобразования целых и дробных рациональных выражений; выражений содержащих корни и степени с дробными показателями, логарифмические выражения.</w:t>
      </w:r>
    </w:p>
    <w:p w:rsidR="00000000" w:rsidDel="00000000" w:rsidP="00000000" w:rsidRDefault="00000000" w:rsidRPr="00000000" w14:paraId="000000C9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Умение выражать из формулы одну переменную через другие.</w:t>
      </w:r>
    </w:p>
    <w:p w:rsidR="00000000" w:rsidDel="00000000" w:rsidP="00000000" w:rsidRDefault="00000000" w:rsidRPr="00000000" w14:paraId="000000CA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Умение адекватно оценивать правильность или ошибочность выполнения учебной задачи, её объективную трудность и собственные возможности её решения.</w:t>
      </w:r>
    </w:p>
    <w:p w:rsidR="00000000" w:rsidDel="00000000" w:rsidP="00000000" w:rsidRDefault="00000000" w:rsidRPr="00000000" w14:paraId="000000CB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Умение самостоятельно ставить цели, выбирать и создавать алгоритм для решения учебных математических проблем.</w:t>
      </w:r>
    </w:p>
    <w:p w:rsidR="00000000" w:rsidDel="00000000" w:rsidP="00000000" w:rsidRDefault="00000000" w:rsidRPr="00000000" w14:paraId="000000CC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Сформированность коммуникативной компетентности в общении и сотрудничестве со сверстниками, старшими и младшими в образовательной, общественно – полезной, учебно - исследовательской, творческой и других видах деятельности. Формирование вычислительной культуры.</w:t>
      </w:r>
    </w:p>
    <w:p w:rsidR="00000000" w:rsidDel="00000000" w:rsidP="00000000" w:rsidRDefault="00000000" w:rsidRPr="00000000" w14:paraId="000000CD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Формы организации внеурочной деятельности: индивидуальные и групповые занятия, лекции, консультации; практикумы решения задач; урок-презентация, урок – исследования.</w:t>
      </w:r>
    </w:p>
    <w:p w:rsidR="00000000" w:rsidDel="00000000" w:rsidP="00000000" w:rsidRDefault="00000000" w:rsidRPr="00000000" w14:paraId="000000CE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      Логика и смекалка. Текстовые задачи</w:t>
      </w:r>
    </w:p>
    <w:p w:rsidR="00000000" w:rsidDel="00000000" w:rsidP="00000000" w:rsidRDefault="00000000" w:rsidRPr="00000000" w14:paraId="000000D0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Логические задачи (по типу заданий открытого банка ЕГЭ базового уровня). Задачи занимательной арифметики, задачи на последовательности, переливания, взвешивания, движения, работу и другие. Задачи практического содержания: физического, экономического, химического, исторического профилей (по типу заданий КИМ ЕГЭ профильного уровня).</w:t>
      </w:r>
    </w:p>
    <w:p w:rsidR="00000000" w:rsidDel="00000000" w:rsidP="00000000" w:rsidRDefault="00000000" w:rsidRPr="00000000" w14:paraId="000000D1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Основные виды деятельности учащихся (познавательная, информационно-коммуникативная, рефлексивная).</w:t>
      </w:r>
    </w:p>
    <w:p w:rsidR="00000000" w:rsidDel="00000000" w:rsidP="00000000" w:rsidRDefault="00000000" w:rsidRPr="00000000" w14:paraId="000000D2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Умение анализировать условие задачи, при необходимости строить для ее решения математическую модель. Понимание и использование для решения задачи информацию, представленную в виде текстовой и символьной записи, схем, таблиц, диаграмм, графиков, рисунков. Умение работать с избыточными условиями, выбирая из всей информации, данные, необходимые для решения задачи; осуществлять несложный перебор возможных решений, выбирая из них оптимальное по критериям, сформулированным в условии.</w:t>
      </w:r>
    </w:p>
    <w:p w:rsidR="00000000" w:rsidDel="00000000" w:rsidP="00000000" w:rsidRDefault="00000000" w:rsidRPr="00000000" w14:paraId="000000D3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Умение решать несложные практические задачи, возникающие в ситуациях повседневной жизни; производить аргументированные рассуждения, проводить обобщение; воспринимать устную речь, участие в диалоге.</w:t>
      </w:r>
    </w:p>
    <w:p w:rsidR="00000000" w:rsidDel="00000000" w:rsidP="00000000" w:rsidRDefault="00000000" w:rsidRPr="00000000" w14:paraId="000000D4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Умение самостоятельно ставить цели, выбирать и создавать алгоритм для решения учебных математических проблем. Творческое решение учебных и практических задач: умение мотивированно отказаться от образца, искать оригинальное решение.</w:t>
      </w:r>
    </w:p>
    <w:p w:rsidR="00000000" w:rsidDel="00000000" w:rsidP="00000000" w:rsidRDefault="00000000" w:rsidRPr="00000000" w14:paraId="000000D5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Воспитание средствами математики культуры личности, развитие логического мышления.</w:t>
      </w:r>
    </w:p>
    <w:p w:rsidR="00000000" w:rsidDel="00000000" w:rsidP="00000000" w:rsidRDefault="00000000" w:rsidRPr="00000000" w14:paraId="000000D6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Применение полученных знаний и умений в практической деятельности: умение решать текстовые задачи.</w:t>
      </w:r>
    </w:p>
    <w:p w:rsidR="00000000" w:rsidDel="00000000" w:rsidP="00000000" w:rsidRDefault="00000000" w:rsidRPr="00000000" w14:paraId="000000D7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Формы организации внеурочной деятельности: индивидуальные и групповые занятия, лекции, консультации; практикумы решения задач; подготовка к олимпиадам,</w:t>
      </w:r>
    </w:p>
    <w:p w:rsidR="00000000" w:rsidDel="00000000" w:rsidP="00000000" w:rsidRDefault="00000000" w:rsidRPr="00000000" w14:paraId="000000D8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конкурсам, викторинам, урок-презентация, урок – исследования, использование интернет ресурсов.</w:t>
      </w:r>
    </w:p>
    <w:p w:rsidR="00000000" w:rsidDel="00000000" w:rsidP="00000000" w:rsidRDefault="00000000" w:rsidRPr="00000000" w14:paraId="000000D9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       Уравнения и неравенства</w:t>
      </w:r>
    </w:p>
    <w:p w:rsidR="00000000" w:rsidDel="00000000" w:rsidP="00000000" w:rsidRDefault="00000000" w:rsidRPr="00000000" w14:paraId="000000DB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Рациональные, иррациональные, показательные, логарифмические, тригонометрические уравнения (по типу заданий открытого банка ЕГЭ по математике базового уровня). Рациональные, иррациональные, показательные, логарифмические, тригонометрические уравнения и неравенства (по типу заданий КИМ ЕГЭ по математике профильного уровня). Уравнения и неравенства со знаком модуля (тригонометрические, иррациональные, показательные, логарифмические). Уравнения с параметром (тригонометрические, иррациональные, показательные, логарифмические - по типу заданий КИМ ЕГЭ по математике профильного уровня).</w:t>
      </w:r>
    </w:p>
    <w:p w:rsidR="00000000" w:rsidDel="00000000" w:rsidP="00000000" w:rsidRDefault="00000000" w:rsidRPr="00000000" w14:paraId="000000DC">
      <w:pPr>
        <w:spacing w:after="28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Основные виды деятельности учащихся (познавательная, информационно-коммуникативная, рефлексивная).</w:t>
      </w:r>
    </w:p>
    <w:p w:rsidR="00000000" w:rsidDel="00000000" w:rsidP="00000000" w:rsidRDefault="00000000" w:rsidRPr="00000000" w14:paraId="000000DD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Умение классифицировать уравнения и неравенства по типам и распознавать различные методы решения уравнений и неравенств. Использование методов решения уравнений: приведение к виду «произведение равно нулю» или «частное равно нулю», замена переменных; метод интервалов для решения неравенств. Умение приводить примеры, подобрать аргументы, сформулировать выводы. Умение объяснить изученные положения на самостоятельно подобранных конкретных примерах. Самостоятельное составление алгоритмических предписаний и инструкций по теме.</w:t>
      </w:r>
    </w:p>
    <w:p w:rsidR="00000000" w:rsidDel="00000000" w:rsidP="00000000" w:rsidRDefault="00000000" w:rsidRPr="00000000" w14:paraId="000000DE">
      <w:pPr>
        <w:spacing w:before="28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Использование графического метода для приближенного решения уравнений и неравенств; изображение на тригонометрической окружности множество решений простейших тригонометрических уравнений и неравенств;</w:t>
      </w:r>
    </w:p>
    <w:p w:rsidR="00000000" w:rsidDel="00000000" w:rsidP="00000000" w:rsidRDefault="00000000" w:rsidRPr="00000000" w14:paraId="000000DF">
      <w:pPr>
        <w:spacing w:before="28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Умение выполнять отбор корней уравнений или решений неравенств в соответствии с дополнительными условиями и ограничениями.</w:t>
      </w:r>
    </w:p>
    <w:p w:rsidR="00000000" w:rsidDel="00000000" w:rsidP="00000000" w:rsidRDefault="00000000" w:rsidRPr="00000000" w14:paraId="000000E0">
      <w:pPr>
        <w:spacing w:before="28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 Изображение на координатной плоскости множества решений уравнений и неравенств с двумя переменными и их систем.</w:t>
      </w:r>
    </w:p>
    <w:p w:rsidR="00000000" w:rsidDel="00000000" w:rsidP="00000000" w:rsidRDefault="00000000" w:rsidRPr="00000000" w14:paraId="000000E1">
      <w:pPr>
        <w:spacing w:before="28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 Использование уравнения и неравенства для построения и исследования простейших математических моделей реальных ситуаций или прикладных задач; умение интерпретировать полученный при решении уравнения, неравенства или системы результат, оценивать его правдоподобие в контексте заданной реальной ситуации или прикладной задачи</w:t>
      </w:r>
    </w:p>
    <w:p w:rsidR="00000000" w:rsidDel="00000000" w:rsidP="00000000" w:rsidRDefault="00000000" w:rsidRPr="00000000" w14:paraId="000000E2">
      <w:pPr>
        <w:spacing w:before="28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  Сформированность коммуникативной компетентности в общении и сотрудничестве со сверстниками, старшими и младшими в образовательной, общественно – полезной, учебно - исследовательской, творческой и других видах деятельности.</w:t>
      </w:r>
    </w:p>
    <w:p w:rsidR="00000000" w:rsidDel="00000000" w:rsidP="00000000" w:rsidRDefault="00000000" w:rsidRPr="00000000" w14:paraId="000000E3">
      <w:pPr>
        <w:spacing w:before="28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  Формы организации внеурочной деятельности: индивидуальные и групповые занятия, лекции, консультации; практикумы решения задач; урок-презентация, урок – исследования.</w:t>
      </w:r>
    </w:p>
    <w:p w:rsidR="00000000" w:rsidDel="00000000" w:rsidP="00000000" w:rsidRDefault="00000000" w:rsidRPr="00000000" w14:paraId="000000E4">
      <w:pP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          Начала математического анализа.</w:t>
      </w:r>
    </w:p>
    <w:p w:rsidR="00000000" w:rsidDel="00000000" w:rsidP="00000000" w:rsidRDefault="00000000" w:rsidRPr="00000000" w14:paraId="000000E5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  Производная функции в точке. Физический и геометрический смысл производной. Точки экстремума (максимума и минимума). Исследование функций на точки экстремума, наибольшее и наименьшее значение с помощью производной. Построение графиков функций с помощью производных. Применение производной при решении задач. Первообразная. Определённый интеграл. Вычисление площадей плоских фигур с помощью интегралов.</w:t>
      </w:r>
    </w:p>
    <w:p w:rsidR="00000000" w:rsidDel="00000000" w:rsidP="00000000" w:rsidRDefault="00000000" w:rsidRPr="00000000" w14:paraId="000000E6">
      <w:pPr>
        <w:spacing w:after="280" w:before="28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    Основные виды деятельности учащихся (познавательная, информационно-коммуникативная, рефлексивная).</w:t>
      </w:r>
    </w:p>
    <w:p w:rsidR="00000000" w:rsidDel="00000000" w:rsidP="00000000" w:rsidRDefault="00000000" w:rsidRPr="00000000" w14:paraId="000000E7">
      <w:pPr>
        <w:spacing w:after="280" w:before="28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     Умение определять значение производной функции в точке по изображению касательной к графику, проведённой в этой точке. Решение несложных задач на применение связи между промежутками монотонности и точками экстремума функции, с одной стороны, и промежутками знакопостоянства и нулями производной с другой стороны.</w:t>
      </w:r>
    </w:p>
    <w:p w:rsidR="00000000" w:rsidDel="00000000" w:rsidP="00000000" w:rsidRDefault="00000000" w:rsidRPr="00000000" w14:paraId="000000E8">
      <w:pPr>
        <w:spacing w:after="280" w:before="28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      Вычисление производных элементарных функций и их комбинаций, используя справочные материалы. Умение 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анализа.</w:t>
      </w:r>
    </w:p>
    <w:p w:rsidR="00000000" w:rsidDel="00000000" w:rsidP="00000000" w:rsidRDefault="00000000" w:rsidRPr="00000000" w14:paraId="000000E9">
      <w:pPr>
        <w:spacing w:after="280" w:before="28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      Умение решать прикладные задачи из биологии, физики, химии, экономики и других предметов, связанные с исследованием характеристик реальных процессов, нахождением наибольших и наименьших значений, скорости и ускорения и т.п.; интерпретировать полученные результаты.</w:t>
      </w:r>
    </w:p>
    <w:p w:rsidR="00000000" w:rsidDel="00000000" w:rsidP="00000000" w:rsidRDefault="00000000" w:rsidRPr="00000000" w14:paraId="000000EA">
      <w:pPr>
        <w:spacing w:after="280" w:before="28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  Умение адекватно оценивать правильность или ошибочность выполнения учебной задачи, её объективную трудность и собственные возможности её решения.</w:t>
      </w:r>
    </w:p>
    <w:p w:rsidR="00000000" w:rsidDel="00000000" w:rsidP="00000000" w:rsidRDefault="00000000" w:rsidRPr="00000000" w14:paraId="000000EB">
      <w:pPr>
        <w:spacing w:after="280" w:before="28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  Формы организации внеурочной деятельности: индивидуальные и групповые занятия, лекция, консультации; практикумы решения задач; урок-презентация, урок – исследования.</w:t>
      </w:r>
    </w:p>
    <w:p w:rsidR="00000000" w:rsidDel="00000000" w:rsidP="00000000" w:rsidRDefault="00000000" w:rsidRPr="00000000" w14:paraId="000000EC">
      <w:pPr>
        <w:spacing w:after="280" w:before="280" w:lineRule="auto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           Планиметрия. Стереометрия. Решение задач по типу заданий КИМ ЕГЭ по математике (базовый и профильный уровни).</w:t>
      </w:r>
    </w:p>
    <w:p w:rsidR="00000000" w:rsidDel="00000000" w:rsidP="00000000" w:rsidRDefault="00000000" w:rsidRPr="00000000" w14:paraId="000000ED">
      <w:pPr>
        <w:spacing w:after="280" w:before="28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   Фигуры на плоскости и в пространстве. Длина и площадь. Периметры и площади фигур. Параллельность и перпендикулярность прямых и плоскостей. Многогранники. Параллелепипед. Свойства прямоугольного параллелепипеда. Теорема Пифагора в пространстве. Пирамида и призма. Тела вращения: цилиндр, конус, сфера и шар. Объём. Простейшие комбинации многогранников и тел вращения между собой.</w:t>
      </w:r>
    </w:p>
    <w:p w:rsidR="00000000" w:rsidDel="00000000" w:rsidP="00000000" w:rsidRDefault="00000000" w:rsidRPr="00000000" w14:paraId="000000EE">
      <w:pPr>
        <w:spacing w:after="280" w:before="28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   Основные виды деятельности учащихся (познавательная, информационно-коммуникативная, рефлексивная).</w:t>
      </w:r>
    </w:p>
    <w:p w:rsidR="00000000" w:rsidDel="00000000" w:rsidP="00000000" w:rsidRDefault="00000000" w:rsidRPr="00000000" w14:paraId="000000EF">
      <w:pPr>
        <w:spacing w:after="280" w:before="28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   Развитие систематических знаний о плоских фигурах и их свойствах, представлений о простейших пространственных телах (призма, параллелепипед, куб, пирамида); развитие умений моделирования реальных ситуаций на языке геометрии, исследования построенной модели с использованием геометрических понятий и теорем. Умение распознавать основные виды многогранников (призма, пирамида, прямоугольный параллелепипед, куб); изображать изучаемые фигуры от руки и с применением простых чертежных инструментов. Делать (выносные) плоские чертежи из рисунков простых объемных фигур: вид сверху, сбоку, снизу; извлекать информацию о пространственных геометрических фигурах, представленную на чертежах и рисунках; применять теорему Пифагора при вычислении элементов стереометрических фигур; находить объемы и площади поверхностей простейших многогранников с применением формул. Распознавать основные виды тел вращения (конус, цилиндр, сфера и шар); находить объемы и площади поверхностей простейших многогранников и тел вращения с применением формул.</w:t>
      </w:r>
    </w:p>
    <w:p w:rsidR="00000000" w:rsidDel="00000000" w:rsidP="00000000" w:rsidRDefault="00000000" w:rsidRPr="00000000" w14:paraId="000000F0">
      <w:pPr>
        <w:spacing w:after="280" w:before="28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    Применение полученных знаний и умений при решении задач; умение решать задачи на доказательство, построение и вычисление.</w:t>
      </w:r>
    </w:p>
    <w:p w:rsidR="00000000" w:rsidDel="00000000" w:rsidP="00000000" w:rsidRDefault="00000000" w:rsidRPr="00000000" w14:paraId="000000F1">
      <w:pPr>
        <w:spacing w:after="280" w:before="28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     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построений.</w:t>
      </w:r>
    </w:p>
    <w:p w:rsidR="00000000" w:rsidDel="00000000" w:rsidP="00000000" w:rsidRDefault="00000000" w:rsidRPr="00000000" w14:paraId="000000F2">
      <w:pPr>
        <w:spacing w:after="280" w:before="28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     Креативность мышления, инициатива, находчивость, активность при решении геометрических задач. 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школе.</w:t>
      </w:r>
    </w:p>
    <w:p w:rsidR="00000000" w:rsidDel="00000000" w:rsidP="00000000" w:rsidRDefault="00000000" w:rsidRPr="00000000" w14:paraId="000000F3">
      <w:pPr>
        <w:spacing w:after="280" w:before="28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     Применение полученных знаний и умений в практической деятельности и в повседневной жизни.</w:t>
      </w:r>
    </w:p>
    <w:p w:rsidR="00000000" w:rsidDel="00000000" w:rsidP="00000000" w:rsidRDefault="00000000" w:rsidRPr="00000000" w14:paraId="000000F4">
      <w:pPr>
        <w:spacing w:after="280" w:before="28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spacing w:after="280" w:before="28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spacing w:after="280" w:before="28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3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Раздел 3. Тематическое планирование по курсу деятельности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3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«Индивидуально-групповые занятия по математике»</w:t>
      </w:r>
    </w:p>
    <w:p w:rsidR="00000000" w:rsidDel="00000000" w:rsidP="00000000" w:rsidRDefault="00000000" w:rsidRPr="00000000" w14:paraId="000000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3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rFonts w:ascii="Arial" w:cs="Arial" w:eastAsia="Arial" w:hAnsi="Arial"/>
          <w:color w:val="00b0f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92"/>
        <w:gridCol w:w="5973"/>
        <w:gridCol w:w="1340"/>
        <w:gridCol w:w="1340"/>
        <w:tblGridChange w:id="0">
          <w:tblGrid>
            <w:gridCol w:w="692"/>
            <w:gridCol w:w="5973"/>
            <w:gridCol w:w="1340"/>
            <w:gridCol w:w="1340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№ п/п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Тема.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Количество часов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 класс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 класс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numPr>
                <w:ilvl w:val="0"/>
                <w:numId w:val="3"/>
              </w:numPr>
              <w:ind w:left="502" w:hanging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Знакомство с КИМ, кодификатором, спецификой ЕГЭ.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numPr>
                <w:ilvl w:val="0"/>
                <w:numId w:val="3"/>
              </w:numPr>
              <w:ind w:left="502" w:hanging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Сюжетные задачи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numPr>
                <w:ilvl w:val="0"/>
                <w:numId w:val="3"/>
              </w:numPr>
              <w:ind w:left="502" w:hanging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Задачи принятия решений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numPr>
                <w:ilvl w:val="0"/>
                <w:numId w:val="3"/>
              </w:numPr>
              <w:ind w:left="502" w:hanging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Таблицы и графики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numPr>
                <w:ilvl w:val="0"/>
                <w:numId w:val="3"/>
              </w:numPr>
              <w:ind w:left="502" w:hanging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Функциональные зависимости в практических задачах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numPr>
                <w:ilvl w:val="0"/>
                <w:numId w:val="3"/>
              </w:numPr>
              <w:ind w:left="502" w:hanging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Планиметрия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numPr>
                <w:ilvl w:val="0"/>
                <w:numId w:val="3"/>
              </w:numPr>
              <w:ind w:left="502" w:hanging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Геометрия на клетчатой бумаге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numPr>
                <w:ilvl w:val="0"/>
                <w:numId w:val="3"/>
              </w:numPr>
              <w:ind w:left="502" w:hanging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Преобразование выражений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numPr>
                <w:ilvl w:val="0"/>
                <w:numId w:val="3"/>
              </w:numPr>
              <w:ind w:left="502" w:hanging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Уравнения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numPr>
                <w:ilvl w:val="0"/>
                <w:numId w:val="3"/>
              </w:numPr>
              <w:ind w:left="502" w:hanging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Геометрический  и физический смысл производной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numPr>
                <w:ilvl w:val="0"/>
                <w:numId w:val="3"/>
              </w:numPr>
              <w:ind w:left="502" w:hanging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Применение производной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numPr>
                <w:ilvl w:val="0"/>
                <w:numId w:val="3"/>
              </w:numPr>
              <w:ind w:left="502" w:hanging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Стереометрия. Метод координат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numPr>
                <w:ilvl w:val="0"/>
                <w:numId w:val="3"/>
              </w:numPr>
              <w:ind w:left="502" w:hanging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Задачи на составление уравнений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numPr>
                <w:ilvl w:val="0"/>
                <w:numId w:val="3"/>
              </w:numPr>
              <w:ind w:left="502" w:hanging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Решение вариантов ЕГЭ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Итого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33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67</w:t>
            </w:r>
          </w:p>
        </w:tc>
      </w:tr>
    </w:tbl>
    <w:p w:rsidR="00000000" w:rsidDel="00000000" w:rsidP="00000000" w:rsidRDefault="00000000" w:rsidRPr="00000000" w14:paraId="000001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ind w:firstLine="708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widowControl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widowControl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Календарно-тематическое планирование </w:t>
      </w:r>
    </w:p>
    <w:p w:rsidR="00000000" w:rsidDel="00000000" w:rsidP="00000000" w:rsidRDefault="00000000" w:rsidRPr="00000000" w14:paraId="0000015D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курса индивидуально-групповых занятий </w:t>
      </w:r>
    </w:p>
    <w:p w:rsidR="00000000" w:rsidDel="00000000" w:rsidP="00000000" w:rsidRDefault="00000000" w:rsidRPr="00000000" w14:paraId="0000015E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«Подготовка к ЕГЭ по математике»</w:t>
      </w:r>
    </w:p>
    <w:p w:rsidR="00000000" w:rsidDel="00000000" w:rsidP="00000000" w:rsidRDefault="00000000" w:rsidRPr="00000000" w14:paraId="0000015F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10 класс</w:t>
      </w:r>
    </w:p>
    <w:tbl>
      <w:tblPr>
        <w:tblStyle w:val="Table5"/>
        <w:tblW w:w="9770.0" w:type="dxa"/>
        <w:jc w:val="left"/>
        <w:tblLayout w:type="fixed"/>
        <w:tblLook w:val="0400"/>
      </w:tblPr>
      <w:tblGrid>
        <w:gridCol w:w="799"/>
        <w:gridCol w:w="5829"/>
        <w:gridCol w:w="1581"/>
        <w:gridCol w:w="1561"/>
        <w:tblGridChange w:id="0">
          <w:tblGrid>
            <w:gridCol w:w="799"/>
            <w:gridCol w:w="5829"/>
            <w:gridCol w:w="1581"/>
            <w:gridCol w:w="1561"/>
          </w:tblGrid>
        </w:tblGridChange>
      </w:tblGrid>
      <w:tr>
        <w:trPr>
          <w:cantSplit w:val="0"/>
          <w:trHeight w:val="2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1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Количество часов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Дата проведения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5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Знакомство с КИМ, кодификатором, спецификой ЕГЭ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6">
            <w:pPr>
              <w:widowControl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</w:tabs>
              <w:spacing w:after="0" w:before="0" w:line="276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Знакомство с демоверсией. Базовый уровень.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B">
            <w:pPr>
              <w:widowControl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Знакомство с демоверсией. Профильный уровень.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E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widowControl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0">
            <w:pPr>
              <w:widowControl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Сюжетные задачи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widowControl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6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3">
            <w:pPr>
              <w:widowControl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Выражение части целого в виде десятичной дроби и в процентах.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6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7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задач на процентное отношение.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A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B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задач на нахождение процентов.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E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задач на нахождение целого по его части.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задач на нахождение остатка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комбинированных задач.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widowControl w:val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Задачи принятия решений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widowControl w:val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F">
            <w:pPr>
              <w:widowControl w:val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Среднее арифметическое.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Задачи на установление выгодного тарифа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Задачи на установление выгодной сделки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Задачи на установление выгодного вклада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E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задач принятия решений.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2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widowControl w:val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Таблицы и графики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6">
            <w:pPr>
              <w:widowControl w:val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7">
            <w:pPr>
              <w:widowControl w:val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Табличное представление данных задачи.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A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B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задач с табличным представлением данных.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E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F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Чтение диаграмм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2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3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Чтение графиков реальной зависимости.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6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7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8">
            <w:pPr>
              <w:widowControl w:val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Функциональные зависимости в практических задачах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A">
            <w:pPr>
              <w:widowControl w:val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B">
            <w:pPr>
              <w:widowControl w:val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Формулы.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E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F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задач  с использованием формул на составление уравнений.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2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3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задач  с использованием формул на составление неравенств.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6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7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задач  с использованием формул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A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B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C">
            <w:pPr>
              <w:widowControl w:val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Планиметрия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E">
            <w:pPr>
              <w:widowControl w:val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6 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F">
            <w:pPr>
              <w:widowControl w:val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Определение синуса, косинуса, тангенса. и котангенса в прямоугольном треугольнике.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D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Решение задач на нахождение элементов треугольника.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6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Виды и свойства параллелограмма.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A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B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Решение задач.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E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F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Длина окружности  и площадь круга. Углы и отрезки, связанные с окружностью.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2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3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Решение задач.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6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7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8">
            <w:pPr>
              <w:widowControl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9">
            <w:pPr>
              <w:widowControl w:val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Геометрия на клетчатой бумаге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B">
            <w:pPr>
              <w:widowControl w:val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widowControl w:val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5 ч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D">
            <w:pPr>
              <w:widowControl w:val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Использование клетчатой бумаги для нахождения элементов геометрических фигур.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0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1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F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Решение задач на нахождение площадей геометрических фигур.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4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5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Решение задач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8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9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Применение определения тангенса угла для решения задач.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C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D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Решение задач.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0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1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02">
            <w:pPr>
              <w:widowControl w:val="0"/>
              <w:ind w:left="142" w:right="-10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4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5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Тестовая зачётная работа (по материалам варианта ЕГЭ)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8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9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ошибок, допущенных при выполнении тестовой зачётной работы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C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D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E">
      <w:pPr>
        <w:shd w:fill="ffffff" w:val="clear"/>
        <w:spacing w:line="360" w:lineRule="auto"/>
        <w:ind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C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D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E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F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3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widowControl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Календарно-тематическое планирование </w:t>
      </w:r>
    </w:p>
    <w:p w:rsidR="00000000" w:rsidDel="00000000" w:rsidP="00000000" w:rsidRDefault="00000000" w:rsidRPr="00000000" w14:paraId="00000236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курса индивидуально-групповых занятий </w:t>
      </w:r>
    </w:p>
    <w:p w:rsidR="00000000" w:rsidDel="00000000" w:rsidP="00000000" w:rsidRDefault="00000000" w:rsidRPr="00000000" w14:paraId="00000237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«Подготовка к ЕГЭ по математике»</w:t>
      </w:r>
    </w:p>
    <w:p w:rsidR="00000000" w:rsidDel="00000000" w:rsidP="00000000" w:rsidRDefault="00000000" w:rsidRPr="00000000" w14:paraId="00000238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11 класс</w:t>
      </w:r>
    </w:p>
    <w:tbl>
      <w:tblPr>
        <w:tblStyle w:val="Table6"/>
        <w:tblW w:w="9770.0" w:type="dxa"/>
        <w:jc w:val="left"/>
        <w:tblLayout w:type="fixed"/>
        <w:tblLook w:val="0400"/>
      </w:tblPr>
      <w:tblGrid>
        <w:gridCol w:w="795"/>
        <w:gridCol w:w="5833"/>
        <w:gridCol w:w="1581"/>
        <w:gridCol w:w="1561"/>
        <w:tblGridChange w:id="0">
          <w:tblGrid>
            <w:gridCol w:w="795"/>
            <w:gridCol w:w="5833"/>
            <w:gridCol w:w="1581"/>
            <w:gridCol w:w="1561"/>
          </w:tblGrid>
        </w:tblGridChange>
      </w:tblGrid>
      <w:tr>
        <w:trPr>
          <w:cantSplit w:val="0"/>
          <w:trHeight w:val="2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9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A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B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Количество часов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Дата проведения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D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E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Знакомство с КИМ, кодификатором, спецификой ЕГЭ.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F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Знакомство с демоверсией. Базовый уровень.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3">
            <w:pPr>
              <w:widowControl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4">
            <w:pPr>
              <w:widowControl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Знакомство с демоверсией. Профильный уровень.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7">
            <w:pPr>
              <w:widowControl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8">
            <w:pPr>
              <w:widowControl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9">
            <w:pPr>
              <w:widowControl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Преобразование выражений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B">
            <w:pPr>
              <w:widowControl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C">
            <w:pPr>
              <w:widowControl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Иррациональные числа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F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0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Преобразование числовых выражений, содержащих корни п-й степени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3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4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Свойства логарифмов. Преобразование логарифмических выражений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7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8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59">
            <w:pPr>
              <w:widowControl w:val="0"/>
              <w:ind w:left="142" w:right="-108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A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Уравнения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B">
            <w:pPr>
              <w:widowControl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8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C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рациональных уравнений (линейных, дробно-линейных)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F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0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квадратных уравнений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3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4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 иррациональных уравнений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7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8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тригонометрических уравнений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B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C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показательных уравнений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F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0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Отработка навыков решения показательных уравнений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3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4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логарифмических уравнений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7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8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Отработка навыков решения логарифмических уравнений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B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C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7D">
            <w:pPr>
              <w:widowControl w:val="0"/>
              <w:ind w:left="142" w:right="-108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Геометрический  и физический смысл производной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F">
            <w:pPr>
              <w:widowControl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0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Геометрический смысл производной Физический смысл производной. Скорость. Ускорение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3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4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задач на нахождение значения производной в точке по графику функции и графику касательной.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7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8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-108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Отработка навыков решения задач на нахождение значения производной в точке по графику производной функции.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B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C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8D">
            <w:pPr>
              <w:widowControl w:val="0"/>
              <w:ind w:right="-108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Применение производной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F">
            <w:pPr>
              <w:widowControl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0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91">
            <w:pPr>
              <w:widowControl w:val="0"/>
              <w:ind w:right="-108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Критические точки функции. Максимумы и минимумы функции. Решение задач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3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4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95">
            <w:pPr>
              <w:widowControl w:val="0"/>
              <w:ind w:right="-108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Наибольшее и наименьшее значения функции на промежутке. Решение задач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7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8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99">
            <w:pPr>
              <w:widowControl w:val="0"/>
              <w:ind w:right="-108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задач на нахождение наибольшего и наименьшего значения функции на промежутке.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B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C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9D">
            <w:pPr>
              <w:widowControl w:val="0"/>
              <w:ind w:right="-108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задач на нахождение наибольшего и наименьшего значения функции на промежутке.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F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0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A1">
            <w:pPr>
              <w:widowControl w:val="0"/>
              <w:ind w:left="142" w:right="-108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Стереометрия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Метод координат.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3">
            <w:pPr>
              <w:widowControl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4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A5">
            <w:pPr>
              <w:widowControl w:val="0"/>
              <w:ind w:right="-108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Решение задач на нахождение площади поверхностей тел.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7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8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A9">
            <w:pPr>
              <w:widowControl w:val="0"/>
              <w:ind w:right="-108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Решение задач на нахождение площади сечения.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B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C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AD">
            <w:pPr>
              <w:widowControl w:val="0"/>
              <w:ind w:right="-108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Решение задач на нахождение объемов тел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F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0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B1">
            <w:pPr>
              <w:widowControl w:val="0"/>
              <w:ind w:right="-108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Решение задач на нахождение расстояний.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3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4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B5">
            <w:pPr>
              <w:widowControl w:val="0"/>
              <w:ind w:right="-108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Использование метода координат в решении задач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7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8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B9">
            <w:pPr>
              <w:widowControl w:val="0"/>
              <w:ind w:left="142" w:right="-108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Задачи на составление уравнений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B">
            <w:pPr>
              <w:widowControl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C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BD">
            <w:pPr>
              <w:widowControl w:val="0"/>
              <w:ind w:right="-108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Решение задач комбинированного типа на смеси и сплавы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F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0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C1">
            <w:pPr>
              <w:widowControl w:val="0"/>
              <w:ind w:right="-108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Решение задач комбинированного типа на движение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3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4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C5">
            <w:pPr>
              <w:widowControl w:val="0"/>
              <w:ind w:right="-108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Решение задач комбинированного типа на совместную работу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7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8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C9">
            <w:pPr>
              <w:widowControl w:val="0"/>
              <w:ind w:right="-108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Решение задач комбинированного типа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B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C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CD">
            <w:pPr>
              <w:widowControl w:val="0"/>
              <w:ind w:left="142" w:right="-108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F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0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D1">
            <w:pPr>
              <w:widowControl w:val="0"/>
              <w:ind w:right="-108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вариантов ЕГЭ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3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4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D5">
            <w:pPr>
              <w:widowControl w:val="0"/>
              <w:ind w:right="-108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вариантов ЕГЭ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7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8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D9">
            <w:pPr>
              <w:widowControl w:val="0"/>
              <w:ind w:right="-108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Тестовая зачётная работа (по материалам варианта ЕГЭ)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B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C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DD">
            <w:pPr>
              <w:widowControl w:val="0"/>
              <w:ind w:right="-108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ошибок, допущенных при выполнении тестовой зачётной работы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F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0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1">
      <w:pPr>
        <w:shd w:fill="ffffff" w:val="clear"/>
        <w:spacing w:line="360" w:lineRule="auto"/>
        <w:ind w:firstLine="28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2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3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4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5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6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7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8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9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B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C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E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F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0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2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3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5">
      <w:pPr>
        <w:ind w:firstLine="709"/>
        <w:jc w:val="both"/>
        <w:rPr>
          <w:sz w:val="32"/>
          <w:szCs w:val="32"/>
        </w:rPr>
      </w:pPr>
      <w:r w:rsidDel="00000000" w:rsidR="00000000" w:rsidRPr="00000000">
        <w:rPr>
          <w:rtl w:val="0"/>
        </w:rPr>
      </w:r>
    </w:p>
    <w:sectPr>
      <w:headerReference r:id="rId20" w:type="default"/>
      <w:footerReference r:id="rId21" w:type="default"/>
      <w:pgSz w:h="16838" w:w="11906" w:orient="portrait"/>
      <w:pgMar w:bottom="1134" w:top="567" w:left="1276" w:right="850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F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 w:rsidDel="00000000" w:rsidR="00000000" w:rsidRPr="00000000">
      <w:rPr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F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</w:tabs>
      <w:jc w:val="center"/>
      <w:rPr>
        <w:color w:val="548dd4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Balloon Text"/>
    <w:basedOn w:val="a"/>
    <w:link w:val="a5"/>
    <w:uiPriority w:val="99"/>
    <w:semiHidden w:val="1"/>
    <w:unhideWhenUsed w:val="1"/>
    <w:rsid w:val="00022845"/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022845"/>
    <w:rPr>
      <w:rFonts w:ascii="Tahoma" w:cs="Tahoma" w:hAnsi="Tahoma"/>
      <w:sz w:val="16"/>
      <w:szCs w:val="16"/>
    </w:rPr>
  </w:style>
  <w:style w:type="paragraph" w:styleId="a6">
    <w:name w:val="List Paragraph"/>
    <w:basedOn w:val="a"/>
    <w:uiPriority w:val="34"/>
    <w:qFormat w:val="1"/>
    <w:rsid w:val="00FD2697"/>
    <w:pPr>
      <w:ind w:left="720"/>
      <w:contextualSpacing w:val="1"/>
    </w:pPr>
  </w:style>
  <w:style w:type="paragraph" w:styleId="a7">
    <w:name w:val="footnote text"/>
    <w:basedOn w:val="a"/>
    <w:link w:val="a8"/>
    <w:uiPriority w:val="99"/>
    <w:semiHidden w:val="1"/>
    <w:unhideWhenUsed w:val="1"/>
    <w:rsid w:val="00422561"/>
    <w:rPr>
      <w:sz w:val="20"/>
      <w:szCs w:val="20"/>
    </w:rPr>
  </w:style>
  <w:style w:type="character" w:styleId="a8" w:customStyle="1">
    <w:name w:val="Текст сноски Знак"/>
    <w:basedOn w:val="a0"/>
    <w:link w:val="a7"/>
    <w:uiPriority w:val="99"/>
    <w:semiHidden w:val="1"/>
    <w:rsid w:val="00422561"/>
    <w:rPr>
      <w:sz w:val="20"/>
      <w:szCs w:val="20"/>
    </w:rPr>
  </w:style>
  <w:style w:type="character" w:styleId="a9">
    <w:name w:val="footnote reference"/>
    <w:basedOn w:val="a0"/>
    <w:uiPriority w:val="99"/>
    <w:semiHidden w:val="1"/>
    <w:unhideWhenUsed w:val="1"/>
    <w:rsid w:val="00422561"/>
    <w:rPr>
      <w:vertAlign w:val="superscript"/>
    </w:rPr>
  </w:style>
  <w:style w:type="paragraph" w:styleId="aa">
    <w:name w:val="header"/>
    <w:basedOn w:val="a"/>
    <w:link w:val="ab"/>
    <w:uiPriority w:val="99"/>
    <w:unhideWhenUsed w:val="1"/>
    <w:rsid w:val="00B028F0"/>
    <w:pPr>
      <w:tabs>
        <w:tab w:val="center" w:pos="4677"/>
        <w:tab w:val="right" w:pos="9355"/>
      </w:tabs>
    </w:pPr>
  </w:style>
  <w:style w:type="character" w:styleId="ab" w:customStyle="1">
    <w:name w:val="Верхний колонтитул Знак"/>
    <w:basedOn w:val="a0"/>
    <w:link w:val="aa"/>
    <w:uiPriority w:val="99"/>
    <w:rsid w:val="00B028F0"/>
  </w:style>
  <w:style w:type="paragraph" w:styleId="ac">
    <w:name w:val="footer"/>
    <w:basedOn w:val="a"/>
    <w:link w:val="ad"/>
    <w:uiPriority w:val="99"/>
    <w:unhideWhenUsed w:val="1"/>
    <w:rsid w:val="00B028F0"/>
    <w:pPr>
      <w:tabs>
        <w:tab w:val="center" w:pos="4677"/>
        <w:tab w:val="right" w:pos="9355"/>
      </w:tabs>
    </w:pPr>
  </w:style>
  <w:style w:type="character" w:styleId="ad" w:customStyle="1">
    <w:name w:val="Нижний колонтитул Знак"/>
    <w:basedOn w:val="a0"/>
    <w:link w:val="ac"/>
    <w:uiPriority w:val="99"/>
    <w:rsid w:val="00B028F0"/>
  </w:style>
  <w:style w:type="paragraph" w:styleId="ae">
    <w:name w:val="Normal (Web)"/>
    <w:basedOn w:val="a"/>
    <w:uiPriority w:val="99"/>
    <w:rsid w:val="00491A0B"/>
    <w:pPr>
      <w:spacing w:after="120" w:before="120"/>
      <w:jc w:val="both"/>
    </w:pPr>
    <w:rPr>
      <w:color w:val="000000"/>
      <w:sz w:val="24"/>
      <w:szCs w:val="24"/>
    </w:rPr>
  </w:style>
  <w:style w:type="paragraph" w:styleId="Style4" w:customStyle="1">
    <w:name w:val="Style4"/>
    <w:basedOn w:val="a"/>
    <w:rsid w:val="00491A0B"/>
    <w:pPr>
      <w:widowControl w:val="0"/>
      <w:autoSpaceDE w:val="0"/>
      <w:autoSpaceDN w:val="0"/>
      <w:adjustRightInd w:val="0"/>
      <w:spacing w:line="220" w:lineRule="exact"/>
      <w:ind w:firstLine="514"/>
      <w:jc w:val="both"/>
    </w:pPr>
    <w:rPr>
      <w:sz w:val="24"/>
      <w:szCs w:val="24"/>
    </w:rPr>
  </w:style>
  <w:style w:type="character" w:styleId="FontStyle43" w:customStyle="1">
    <w:name w:val="Font Style43"/>
    <w:basedOn w:val="a0"/>
    <w:rsid w:val="00491A0B"/>
    <w:rPr>
      <w:rFonts w:ascii="Times New Roman" w:cs="Times New Roman" w:hAnsi="Times New Roman" w:hint="default"/>
      <w:sz w:val="18"/>
      <w:szCs w:val="18"/>
    </w:rPr>
  </w:style>
  <w:style w:type="table" w:styleId="af">
    <w:name w:val="Table Grid"/>
    <w:basedOn w:val="a1"/>
    <w:uiPriority w:val="59"/>
    <w:rsid w:val="008F483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f0">
    <w:name w:val="Strong"/>
    <w:basedOn w:val="a0"/>
    <w:uiPriority w:val="22"/>
    <w:qFormat w:val="1"/>
    <w:rsid w:val="00C10F05"/>
    <w:rPr>
      <w:rFonts w:cs="Times New Roman"/>
      <w:b w:val="1"/>
      <w:bCs w:val="1"/>
    </w:rPr>
  </w:style>
  <w:style w:type="character" w:styleId="af1">
    <w:name w:val="Hyperlink"/>
    <w:basedOn w:val="a0"/>
    <w:uiPriority w:val="99"/>
    <w:unhideWhenUsed w:val="1"/>
    <w:rsid w:val="00C307C0"/>
    <w:rPr>
      <w:color w:val="0000ff" w:themeColor="hyperlink"/>
      <w:u w:val="single"/>
    </w:rPr>
  </w:style>
  <w:style w:type="paragraph" w:styleId="WW-" w:customStyle="1">
    <w:name w:val="WW-Обычный (веб)"/>
    <w:basedOn w:val="a"/>
    <w:rsid w:val="00F50558"/>
    <w:pPr>
      <w:widowControl w:val="0"/>
      <w:suppressAutoHyphens w:val="1"/>
      <w:spacing w:after="280" w:before="280"/>
    </w:pPr>
    <w:rPr>
      <w:rFonts w:eastAsia="Tahoma"/>
      <w:sz w:val="24"/>
      <w:szCs w:val="20"/>
    </w:rPr>
  </w:style>
  <w:style w:type="paragraph" w:styleId="Default" w:customStyle="1">
    <w:name w:val="Default"/>
    <w:rsid w:val="00C7654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f2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4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5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6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character" w:styleId="10" w:customStyle="1">
    <w:name w:val="Неразрешенное упоминание1"/>
    <w:basedOn w:val="a0"/>
    <w:uiPriority w:val="99"/>
    <w:semiHidden w:val="1"/>
    <w:unhideWhenUsed w:val="1"/>
    <w:rsid w:val="0067250D"/>
    <w:rPr>
      <w:color w:val="605e5c"/>
      <w:shd w:color="auto" w:fill="e1dfdd" w:val="clear"/>
    </w:rPr>
  </w:style>
  <w:style w:type="paragraph" w:styleId="af7" w:customStyle="1">
    <w:name w:val="Содержимое таблицы"/>
    <w:basedOn w:val="a"/>
    <w:rsid w:val="00B5153F"/>
    <w:pPr>
      <w:widowControl w:val="0"/>
      <w:suppressLineNumbers w:val="1"/>
      <w:suppressAutoHyphens w:val="1"/>
    </w:pPr>
    <w:rPr>
      <w:rFonts w:ascii="Liberation Serif" w:cs="DejaVu Sans" w:eastAsia="DejaVu Sans" w:hAnsi="Liberation Serif"/>
      <w:kern w:val="2"/>
      <w:sz w:val="24"/>
      <w:szCs w:val="24"/>
      <w:lang w:bidi="hi-IN" w:eastAsia="hi-I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eader" Target="header1.xml"/><Relationship Id="rId11" Type="http://schemas.openxmlformats.org/officeDocument/2006/relationships/hyperlink" Target="http://www.fipi.ru/content/otkrytyy-bank-zadaniy-ege%20" TargetMode="External"/><Relationship Id="rId10" Type="http://schemas.openxmlformats.org/officeDocument/2006/relationships/hyperlink" Target="http://www.ege.edu.ru/ru/" TargetMode="External"/><Relationship Id="rId21" Type="http://schemas.openxmlformats.org/officeDocument/2006/relationships/footer" Target="footer1.xml"/><Relationship Id="rId13" Type="http://schemas.openxmlformats.org/officeDocument/2006/relationships/hyperlink" Target="http://www.ed.gov.ru/;%20" TargetMode="External"/><Relationship Id="rId12" Type="http://schemas.openxmlformats.org/officeDocument/2006/relationships/hyperlink" Target="http://www.informika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consultant.ru/document/cons_doc_LAW_286474/" TargetMode="External"/><Relationship Id="rId15" Type="http://schemas.openxmlformats.org/officeDocument/2006/relationships/hyperlink" Target="http://school-collection.edu.ru/catalog/pupil" TargetMode="External"/><Relationship Id="rId14" Type="http://schemas.openxmlformats.org/officeDocument/2006/relationships/hyperlink" Target="http://www.edu.ru/" TargetMode="External"/><Relationship Id="rId17" Type="http://schemas.openxmlformats.org/officeDocument/2006/relationships/hyperlink" Target="http://edu.secna.ru/main/" TargetMode="External"/><Relationship Id="rId16" Type="http://schemas.openxmlformats.org/officeDocument/2006/relationships/hyperlink" Target="http://www.kokch.kts.ru/cdo/" TargetMode="External"/><Relationship Id="rId5" Type="http://schemas.openxmlformats.org/officeDocument/2006/relationships/styles" Target="styles.xml"/><Relationship Id="rId19" Type="http://schemas.openxmlformats.org/officeDocument/2006/relationships/hyperlink" Target="http://www.uztest.ru/%20" TargetMode="External"/><Relationship Id="rId6" Type="http://schemas.openxmlformats.org/officeDocument/2006/relationships/customXml" Target="../customXML/item1.xml"/><Relationship Id="rId18" Type="http://schemas.openxmlformats.org/officeDocument/2006/relationships/hyperlink" Target="http://alexlarin.narod.ru/ege.ntme%20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ykTBKtig/ciWYfFpiyAJVbAS1Q==">AMUW2mWb/No6itp3f3KZKj3pLo0IvVWTaHCpaMB+BlNGm33QTJDwabPjrAF/0fmVnxlXBU21JlrXprZ3HHDn7axFkF7CqebdciHeOPpMGuoly9bo6r09799/Rkv/Y3seB4MpHXVsJFYg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2022-12-13T10:09:00Z</dcterms:created>
  <dc:creator>Сергей Андреевич Геращенко</dc:creator>
</cp:coreProperties>
</file>